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60288"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187909D1" w:rsidR="00E5674E" w:rsidRDefault="00383EEC" w:rsidP="00E5674E">
      <w:pPr>
        <w:jc w:val="both"/>
        <w:rPr>
          <w:rFonts w:ascii="Gotham Rounded Book" w:hAnsi="Gotham Rounded Book" w:cstheme="minorHAnsi"/>
          <w:sz w:val="20"/>
        </w:rPr>
      </w:pPr>
      <w:r>
        <w:rPr>
          <w:noProof/>
          <w:lang w:eastAsia="fr-FR"/>
        </w:rPr>
        <mc:AlternateContent>
          <mc:Choice Requires="wps">
            <w:drawing>
              <wp:anchor distT="0" distB="0" distL="114300" distR="114300" simplePos="0" relativeHeight="251663360" behindDoc="0" locked="0" layoutInCell="1" allowOverlap="1" wp14:anchorId="108BAEC1" wp14:editId="3A6E212F">
                <wp:simplePos x="0" y="0"/>
                <wp:positionH relativeFrom="margin">
                  <wp:posOffset>3634105</wp:posOffset>
                </wp:positionH>
                <wp:positionV relativeFrom="paragraph">
                  <wp:posOffset>727710</wp:posOffset>
                </wp:positionV>
                <wp:extent cx="3042920" cy="1123950"/>
                <wp:effectExtent l="0" t="0" r="5080" b="0"/>
                <wp:wrapNone/>
                <wp:docPr id="30" name="Zone de texte 30"/>
                <wp:cNvGraphicFramePr/>
                <a:graphic xmlns:a="http://schemas.openxmlformats.org/drawingml/2006/main">
                  <a:graphicData uri="http://schemas.microsoft.com/office/word/2010/wordprocessingShape">
                    <wps:wsp>
                      <wps:cNvSpPr txBox="1"/>
                      <wps:spPr>
                        <a:xfrm>
                          <a:off x="0" y="0"/>
                          <a:ext cx="3042920" cy="1123950"/>
                        </a:xfrm>
                        <a:prstGeom prst="rect">
                          <a:avLst/>
                        </a:prstGeom>
                        <a:solidFill>
                          <a:srgbClr val="FECE00"/>
                        </a:solidFill>
                        <a:ln w="6350">
                          <a:noFill/>
                        </a:ln>
                      </wps:spPr>
                      <wps:txbx>
                        <w:txbxContent>
                          <w:p w14:paraId="6554A94D" w14:textId="16E6FBFC" w:rsidR="00E5674E" w:rsidRPr="007F12B7" w:rsidRDefault="00383EEC" w:rsidP="00E5674E">
                            <w:pPr>
                              <w:pStyle w:val="Titre"/>
                              <w:jc w:val="center"/>
                              <w:rPr>
                                <w:rStyle w:val="TitreGras"/>
                                <w:color w:val="auto"/>
                                <w:sz w:val="48"/>
                                <w:szCs w:val="44"/>
                              </w:rPr>
                            </w:pPr>
                            <w:r w:rsidRPr="00383EEC">
                              <w:rPr>
                                <w:rStyle w:val="TitreGras"/>
                                <w:i/>
                                <w:iCs/>
                                <w:color w:val="auto"/>
                                <w:sz w:val="48"/>
                                <w:szCs w:val="44"/>
                              </w:rPr>
                              <w:t xml:space="preserve">Isolation de toitures TAN perforées avec </w:t>
                            </w:r>
                            <w:r>
                              <w:rPr>
                                <w:rStyle w:val="TitreGras"/>
                                <w:i/>
                                <w:iCs/>
                                <w:color w:val="auto"/>
                                <w:sz w:val="48"/>
                                <w:szCs w:val="44"/>
                              </w:rPr>
                              <w:t xml:space="preserve">système </w:t>
                            </w:r>
                            <w:proofErr w:type="spellStart"/>
                            <w:r w:rsidRPr="00383EEC">
                              <w:rPr>
                                <w:rStyle w:val="TitreGras"/>
                                <w:i/>
                                <w:iCs/>
                                <w:color w:val="auto"/>
                                <w:sz w:val="48"/>
                                <w:szCs w:val="44"/>
                              </w:rPr>
                              <w:t>F</w:t>
                            </w:r>
                            <w:r>
                              <w:rPr>
                                <w:rStyle w:val="TitreGras"/>
                                <w:i/>
                                <w:iCs/>
                                <w:color w:val="auto"/>
                                <w:sz w:val="48"/>
                                <w:szCs w:val="44"/>
                              </w:rPr>
                              <w:t>ivvacoustic</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BAEC1" id="_x0000_t202" coordsize="21600,21600" o:spt="202" path="m,l,21600r21600,l21600,xe">
                <v:stroke joinstyle="miter"/>
                <v:path gradientshapeok="t" o:connecttype="rect"/>
              </v:shapetype>
              <v:shape id="Zone de texte 30" o:spid="_x0000_s1026" type="#_x0000_t202" style="position:absolute;left:0;text-align:left;margin-left:286.15pt;margin-top:57.3pt;width:239.6pt;height:8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" fillcolor="#fece00" stroked="f" strokeweight=".5pt">
                <v:textbox>
                  <w:txbxContent>
                    <w:p w14:paraId="6554A94D" w14:textId="16E6FBFC" w:rsidR="00E5674E" w:rsidRPr="007F12B7" w:rsidRDefault="00383EEC" w:rsidP="00E5674E">
                      <w:pPr>
                        <w:pStyle w:val="Titre"/>
                        <w:jc w:val="center"/>
                        <w:rPr>
                          <w:rStyle w:val="TitreGras"/>
                          <w:color w:val="auto"/>
                          <w:sz w:val="48"/>
                          <w:szCs w:val="44"/>
                        </w:rPr>
                      </w:pPr>
                      <w:r w:rsidRPr="00383EEC">
                        <w:rPr>
                          <w:rStyle w:val="TitreGras"/>
                          <w:i/>
                          <w:iCs/>
                          <w:color w:val="auto"/>
                          <w:sz w:val="48"/>
                          <w:szCs w:val="44"/>
                        </w:rPr>
                        <w:t xml:space="preserve">Isolation de toitures TAN perforées avec </w:t>
                      </w:r>
                      <w:r>
                        <w:rPr>
                          <w:rStyle w:val="TitreGras"/>
                          <w:i/>
                          <w:iCs/>
                          <w:color w:val="auto"/>
                          <w:sz w:val="48"/>
                          <w:szCs w:val="44"/>
                        </w:rPr>
                        <w:t xml:space="preserve">système </w:t>
                      </w:r>
                      <w:proofErr w:type="spellStart"/>
                      <w:r w:rsidRPr="00383EEC">
                        <w:rPr>
                          <w:rStyle w:val="TitreGras"/>
                          <w:i/>
                          <w:iCs/>
                          <w:color w:val="auto"/>
                          <w:sz w:val="48"/>
                          <w:szCs w:val="44"/>
                        </w:rPr>
                        <w:t>F</w:t>
                      </w:r>
                      <w:r>
                        <w:rPr>
                          <w:rStyle w:val="TitreGras"/>
                          <w:i/>
                          <w:iCs/>
                          <w:color w:val="auto"/>
                          <w:sz w:val="48"/>
                          <w:szCs w:val="44"/>
                        </w:rPr>
                        <w:t>ivvacoustic</w:t>
                      </w:r>
                      <w:proofErr w:type="spellEnd"/>
                    </w:p>
                  </w:txbxContent>
                </v:textbox>
                <w10:wrap anchorx="margin"/>
              </v:shape>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76A4D8" id="Zone de texte 4" o:spid="_x0000_s1027"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69504" behindDoc="0" locked="0" layoutInCell="1" allowOverlap="1" wp14:anchorId="44FFBB6C" wp14:editId="4BAC3DD5">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6055A350" w14:textId="47F20A05" w:rsidR="00A1560A" w:rsidRDefault="0003236E" w:rsidP="0014051E">
      <w:pPr>
        <w:pStyle w:val="Bestektekst"/>
        <w:rPr>
          <w:rFonts w:ascii="Gotham Rounded Book" w:hAnsi="Gotham Rounded Book" w:cstheme="minorHAnsi"/>
          <w:b/>
          <w:bCs/>
          <w:sz w:val="24"/>
          <w:szCs w:val="28"/>
          <w:lang w:eastAsia="en-US"/>
        </w:rPr>
      </w:pPr>
      <w:r w:rsidRPr="0003236E">
        <w:rPr>
          <w:rFonts w:ascii="Gotham Rounded Book" w:hAnsi="Gotham Rounded Book" w:cstheme="minorHAnsi"/>
          <w:b/>
          <w:bCs/>
          <w:sz w:val="24"/>
          <w:szCs w:val="28"/>
          <w:lang w:eastAsia="en-US"/>
        </w:rPr>
        <w:t>Isolation thermo-acoustique support d’étanchéité des toitures en tôles d’acier nervurées perforées</w:t>
      </w:r>
    </w:p>
    <w:p w14:paraId="1746F892" w14:textId="77777777" w:rsidR="0003236E" w:rsidRDefault="0003236E" w:rsidP="0014051E">
      <w:pPr>
        <w:pStyle w:val="Bestektekst"/>
        <w:rPr>
          <w:rFonts w:asciiTheme="minorHAnsi" w:hAnsiTheme="minorHAnsi" w:cstheme="minorHAnsi"/>
          <w:i/>
          <w:iCs/>
          <w:sz w:val="22"/>
          <w:szCs w:val="22"/>
          <w:highlight w:val="yellow"/>
        </w:rPr>
      </w:pPr>
    </w:p>
    <w:p w14:paraId="005C72D6" w14:textId="78EB8E72" w:rsidR="00803371" w:rsidRPr="008D7731" w:rsidRDefault="00803371" w:rsidP="00803371">
      <w:pPr>
        <w:jc w:val="both"/>
        <w:rPr>
          <w:rFonts w:ascii="Gotham Rounded Book" w:hAnsi="Gotham Rounded Book"/>
        </w:rPr>
      </w:pPr>
      <w:r w:rsidRPr="008D7731">
        <w:rPr>
          <w:rFonts w:ascii="Gotham Rounded Book" w:hAnsi="Gotham Rounded Book"/>
        </w:rPr>
        <w:t xml:space="preserve">L’isolation de la toiture sera réalisée selon le procédé </w:t>
      </w:r>
      <w:proofErr w:type="spellStart"/>
      <w:r w:rsidRPr="008D7731">
        <w:rPr>
          <w:rFonts w:ascii="Gotham Rounded Book" w:hAnsi="Gotham Rounded Book"/>
        </w:rPr>
        <w:t>F</w:t>
      </w:r>
      <w:r w:rsidR="00DE3CB3" w:rsidRPr="008D7731">
        <w:rPr>
          <w:rFonts w:ascii="Gotham Rounded Book" w:hAnsi="Gotham Rounded Book"/>
        </w:rPr>
        <w:t>ivvacoustic</w:t>
      </w:r>
      <w:proofErr w:type="spellEnd"/>
      <w:r w:rsidRPr="008D7731">
        <w:rPr>
          <w:rFonts w:ascii="Gotham Rounded Book" w:hAnsi="Gotham Rounded Book"/>
        </w:rPr>
        <w:t xml:space="preserve"> de la société I</w:t>
      </w:r>
      <w:r w:rsidR="00DE3CB3" w:rsidRPr="008D7731">
        <w:rPr>
          <w:rFonts w:ascii="Gotham Rounded Book" w:hAnsi="Gotham Rounded Book"/>
        </w:rPr>
        <w:t>sover</w:t>
      </w:r>
      <w:r w:rsidRPr="008D7731">
        <w:rPr>
          <w:rFonts w:ascii="Gotham Rounded Book" w:hAnsi="Gotham Rounded Book"/>
        </w:rPr>
        <w:t xml:space="preserve">, mis en œuvre conformément au Document Technique d’Application </w:t>
      </w:r>
      <w:r>
        <w:rPr>
          <w:rFonts w:ascii="Gotham Rounded Book" w:hAnsi="Gotham Rounded Book"/>
        </w:rPr>
        <w:t>en vigueur</w:t>
      </w:r>
      <w:r w:rsidRPr="008D7731">
        <w:rPr>
          <w:rFonts w:ascii="Gotham Rounded Book" w:hAnsi="Gotham Rounded Book"/>
        </w:rPr>
        <w:t>.</w:t>
      </w:r>
    </w:p>
    <w:p w14:paraId="75AE1F55" w14:textId="77777777" w:rsidR="00803371" w:rsidRPr="008D7731" w:rsidRDefault="00803371" w:rsidP="00803371">
      <w:pPr>
        <w:jc w:val="both"/>
        <w:rPr>
          <w:rFonts w:ascii="Gotham Rounded Book" w:hAnsi="Gotham Rounded Book"/>
        </w:rPr>
      </w:pPr>
      <w:r w:rsidRPr="008D7731">
        <w:rPr>
          <w:rFonts w:ascii="Gotham Rounded Book" w:hAnsi="Gotham Rounded Book"/>
        </w:rPr>
        <w:t xml:space="preserve">Il est composé des éléments suivants : </w:t>
      </w:r>
    </w:p>
    <w:p w14:paraId="33F4E46F" w14:textId="77777777" w:rsidR="00803371" w:rsidRPr="008D7731" w:rsidRDefault="00803371" w:rsidP="00803371">
      <w:pPr>
        <w:pStyle w:val="Paragraphedeliste"/>
        <w:numPr>
          <w:ilvl w:val="0"/>
          <w:numId w:val="5"/>
        </w:numPr>
        <w:spacing w:line="240" w:lineRule="auto"/>
        <w:jc w:val="both"/>
        <w:rPr>
          <w:rFonts w:ascii="Gotham Rounded Book" w:hAnsi="Gotham Rounded Book"/>
          <w:sz w:val="20"/>
        </w:rPr>
      </w:pPr>
      <w:r w:rsidRPr="008D7731">
        <w:rPr>
          <w:rFonts w:ascii="Gotham Rounded Book" w:hAnsi="Gotham Rounded Book"/>
          <w:sz w:val="20"/>
        </w:rPr>
        <w:t>Elément porteur en tôle d’acier nervurée, perforée ou crevé</w:t>
      </w:r>
      <w:r>
        <w:rPr>
          <w:rFonts w:ascii="Gotham Rounded Book" w:hAnsi="Gotham Rounded Book"/>
          <w:sz w:val="20"/>
        </w:rPr>
        <w:t>e</w:t>
      </w:r>
      <w:r w:rsidRPr="008D7731">
        <w:rPr>
          <w:rFonts w:ascii="Gotham Rounded Book" w:hAnsi="Gotham Rounded Book"/>
          <w:sz w:val="20"/>
        </w:rPr>
        <w:t xml:space="preserve"> </w:t>
      </w:r>
    </w:p>
    <w:p w14:paraId="54EC5568" w14:textId="29FDD8ED" w:rsidR="00803371" w:rsidRPr="008D7731" w:rsidRDefault="00803371" w:rsidP="00803371">
      <w:pPr>
        <w:pStyle w:val="Paragraphedeliste"/>
        <w:numPr>
          <w:ilvl w:val="0"/>
          <w:numId w:val="5"/>
        </w:numPr>
        <w:spacing w:line="240" w:lineRule="auto"/>
        <w:jc w:val="both"/>
        <w:rPr>
          <w:rFonts w:ascii="Gotham Rounded Book" w:hAnsi="Gotham Rounded Book"/>
          <w:sz w:val="20"/>
        </w:rPr>
      </w:pPr>
      <w:r w:rsidRPr="008D7731">
        <w:rPr>
          <w:rFonts w:ascii="Gotham Rounded Book" w:hAnsi="Gotham Rounded Book"/>
          <w:sz w:val="20"/>
        </w:rPr>
        <w:t>Rouleau en laine de verre incombustible (</w:t>
      </w:r>
      <w:proofErr w:type="spellStart"/>
      <w:r w:rsidRPr="008D7731">
        <w:rPr>
          <w:rFonts w:ascii="Gotham Rounded Book" w:hAnsi="Gotham Rounded Book"/>
          <w:sz w:val="20"/>
        </w:rPr>
        <w:t>Euroclasse</w:t>
      </w:r>
      <w:proofErr w:type="spellEnd"/>
      <w:r w:rsidRPr="008D7731">
        <w:rPr>
          <w:rFonts w:ascii="Gotham Rounded Book" w:hAnsi="Gotham Rounded Book"/>
          <w:sz w:val="20"/>
        </w:rPr>
        <w:t xml:space="preserve"> A2-s</w:t>
      </w:r>
      <w:proofErr w:type="gramStart"/>
      <w:r w:rsidRPr="008D7731">
        <w:rPr>
          <w:rFonts w:ascii="Gotham Rounded Book" w:hAnsi="Gotham Rounded Book"/>
          <w:sz w:val="20"/>
        </w:rPr>
        <w:t>1,d</w:t>
      </w:r>
      <w:proofErr w:type="gramEnd"/>
      <w:r w:rsidRPr="008D7731">
        <w:rPr>
          <w:rFonts w:ascii="Gotham Rounded Book" w:hAnsi="Gotham Rounded Book"/>
          <w:sz w:val="20"/>
        </w:rPr>
        <w:t>0), revêtu d’un pare-vapeur en aluminium muni de languettes sur sa face supérieure et d’un voile de verre sur sa face inférieure (côté bac), d’épaisseur 30 mm, de conductivité thermique 0,036 W/(</w:t>
      </w:r>
      <w:proofErr w:type="spellStart"/>
      <w:r w:rsidRPr="008D7731">
        <w:rPr>
          <w:rFonts w:ascii="Gotham Rounded Book" w:hAnsi="Gotham Rounded Book"/>
          <w:sz w:val="20"/>
        </w:rPr>
        <w:t>m.K</w:t>
      </w:r>
      <w:proofErr w:type="spellEnd"/>
      <w:r w:rsidRPr="008D7731">
        <w:rPr>
          <w:rFonts w:ascii="Gotham Rounded Book" w:hAnsi="Gotham Rounded Book"/>
          <w:sz w:val="20"/>
        </w:rPr>
        <w:t>), (soit une résistance thermique de 0,80 m</w:t>
      </w:r>
      <w:r w:rsidRPr="008D7731">
        <w:rPr>
          <w:rFonts w:ascii="Courier New" w:hAnsi="Courier New" w:cs="Courier New"/>
          <w:sz w:val="20"/>
        </w:rPr>
        <w:t>²</w:t>
      </w:r>
      <w:r w:rsidRPr="008D7731">
        <w:rPr>
          <w:rFonts w:ascii="Gotham Rounded Book" w:hAnsi="Gotham Rounded Book"/>
          <w:sz w:val="20"/>
        </w:rPr>
        <w:t xml:space="preserve">.K/W) de type </w:t>
      </w:r>
      <w:proofErr w:type="spellStart"/>
      <w:r w:rsidRPr="008D7731">
        <w:rPr>
          <w:rFonts w:ascii="Gotham Rounded Book" w:hAnsi="Gotham Rounded Book"/>
          <w:sz w:val="20"/>
        </w:rPr>
        <w:t>P</w:t>
      </w:r>
      <w:r w:rsidR="00DE3CB3" w:rsidRPr="008D7731">
        <w:rPr>
          <w:rFonts w:ascii="Gotham Rounded Book" w:hAnsi="Gotham Rounded Book"/>
          <w:sz w:val="20"/>
        </w:rPr>
        <w:t>arvacoustic</w:t>
      </w:r>
      <w:proofErr w:type="spellEnd"/>
      <w:r w:rsidRPr="008D7731">
        <w:rPr>
          <w:rFonts w:ascii="Gotham Rounded Book" w:hAnsi="Gotham Rounded Book"/>
          <w:sz w:val="20"/>
        </w:rPr>
        <w:t xml:space="preserve"> de la société I</w:t>
      </w:r>
      <w:r w:rsidR="00DE3CB3" w:rsidRPr="008D7731">
        <w:rPr>
          <w:rFonts w:ascii="Gotham Rounded Book" w:hAnsi="Gotham Rounded Book"/>
          <w:sz w:val="20"/>
        </w:rPr>
        <w:t>sover</w:t>
      </w:r>
      <w:r w:rsidRPr="008D7731">
        <w:rPr>
          <w:rFonts w:ascii="Gotham Rounded Book" w:hAnsi="Gotham Rounded Book"/>
          <w:sz w:val="20"/>
        </w:rPr>
        <w:t>.</w:t>
      </w:r>
    </w:p>
    <w:p w14:paraId="099563E1" w14:textId="440205D2" w:rsidR="00803371" w:rsidRPr="008D7731" w:rsidRDefault="00803371" w:rsidP="00803371">
      <w:pPr>
        <w:pStyle w:val="Paragraphedeliste"/>
        <w:numPr>
          <w:ilvl w:val="0"/>
          <w:numId w:val="5"/>
        </w:numPr>
        <w:spacing w:line="240" w:lineRule="auto"/>
        <w:jc w:val="both"/>
        <w:rPr>
          <w:rFonts w:ascii="Gotham Rounded Book" w:hAnsi="Gotham Rounded Book"/>
          <w:sz w:val="20"/>
        </w:rPr>
      </w:pPr>
      <w:r w:rsidRPr="008D7731">
        <w:rPr>
          <w:rFonts w:ascii="Gotham Rounded Book" w:hAnsi="Gotham Rounded Book"/>
          <w:sz w:val="20"/>
        </w:rPr>
        <w:t>Isolant sous forme de panneaux rigides en laine de roche support de revêtement d’étanchéité, incombustible (</w:t>
      </w:r>
      <w:proofErr w:type="spellStart"/>
      <w:r w:rsidRPr="008D7731">
        <w:rPr>
          <w:rFonts w:ascii="Gotham Rounded Book" w:hAnsi="Gotham Rounded Book"/>
          <w:sz w:val="20"/>
        </w:rPr>
        <w:t>Euroclasse</w:t>
      </w:r>
      <w:proofErr w:type="spellEnd"/>
      <w:r w:rsidRPr="008D7731">
        <w:rPr>
          <w:rFonts w:ascii="Gotham Rounded Book" w:hAnsi="Gotham Rounded Book"/>
          <w:sz w:val="20"/>
        </w:rPr>
        <w:t xml:space="preserve"> A1), revêtu d’un voile de verre, de type </w:t>
      </w:r>
      <w:proofErr w:type="spellStart"/>
      <w:r w:rsidRPr="008D7731">
        <w:rPr>
          <w:rFonts w:ascii="Gotham Rounded Book" w:hAnsi="Gotham Rounded Book"/>
          <w:sz w:val="20"/>
        </w:rPr>
        <w:t>P</w:t>
      </w:r>
      <w:r w:rsidR="00DE3CB3" w:rsidRPr="008D7731">
        <w:rPr>
          <w:rFonts w:ascii="Gotham Rounded Book" w:hAnsi="Gotham Rounded Book"/>
          <w:sz w:val="20"/>
        </w:rPr>
        <w:t>anotoit</w:t>
      </w:r>
      <w:proofErr w:type="spellEnd"/>
      <w:r w:rsidRPr="008D7731">
        <w:rPr>
          <w:rFonts w:ascii="Gotham Rounded Book" w:hAnsi="Gotham Rounded Book"/>
          <w:sz w:val="20"/>
        </w:rPr>
        <w:t xml:space="preserve"> </w:t>
      </w:r>
      <w:proofErr w:type="spellStart"/>
      <w:r w:rsidRPr="008D7731">
        <w:rPr>
          <w:rFonts w:ascii="Gotham Rounded Book" w:hAnsi="Gotham Rounded Book"/>
          <w:sz w:val="20"/>
        </w:rPr>
        <w:t>F</w:t>
      </w:r>
      <w:r w:rsidR="00DE3CB3" w:rsidRPr="008D7731">
        <w:rPr>
          <w:rFonts w:ascii="Gotham Rounded Book" w:hAnsi="Gotham Rounded Book"/>
          <w:sz w:val="20"/>
        </w:rPr>
        <w:t>ibac</w:t>
      </w:r>
      <w:proofErr w:type="spellEnd"/>
      <w:r w:rsidRPr="008D7731">
        <w:rPr>
          <w:rFonts w:ascii="Gotham Rounded Book" w:hAnsi="Gotham Rounded Book"/>
          <w:sz w:val="20"/>
        </w:rPr>
        <w:t xml:space="preserve"> 2 VV de la société I</w:t>
      </w:r>
      <w:r w:rsidR="00DE3CB3" w:rsidRPr="008D7731">
        <w:rPr>
          <w:rFonts w:ascii="Gotham Rounded Book" w:hAnsi="Gotham Rounded Book"/>
          <w:sz w:val="20"/>
        </w:rPr>
        <w:t>sover</w:t>
      </w:r>
      <w:r w:rsidRPr="008D7731">
        <w:rPr>
          <w:rFonts w:ascii="Gotham Rounded Book" w:hAnsi="Gotham Rounded Book"/>
          <w:sz w:val="20"/>
        </w:rPr>
        <w:t>. L’isolant sera certifié ACERMI, de conductivité thermique (</w:t>
      </w:r>
      <w:r w:rsidRPr="008D7731">
        <w:rPr>
          <w:rFonts w:ascii="Gotham Rounded Book" w:hAnsi="Gotham Rounded Book"/>
          <w:i/>
          <w:sz w:val="18"/>
          <w:highlight w:val="lightGray"/>
        </w:rPr>
        <w:t>cf. tableau</w:t>
      </w:r>
      <w:r w:rsidRPr="008D7731">
        <w:rPr>
          <w:rFonts w:ascii="Gotham Rounded Book" w:hAnsi="Gotham Rounded Book"/>
          <w:sz w:val="20"/>
        </w:rPr>
        <w:t xml:space="preserve">) </w:t>
      </w:r>
      <w:proofErr w:type="gramStart"/>
      <w:r w:rsidRPr="008D7731">
        <w:rPr>
          <w:rFonts w:ascii="Gotham Rounded Book" w:hAnsi="Gotham Rounded Book"/>
          <w:sz w:val="20"/>
        </w:rPr>
        <w:t>W.(</w:t>
      </w:r>
      <w:proofErr w:type="spellStart"/>
      <w:proofErr w:type="gramEnd"/>
      <w:r w:rsidRPr="008D7731">
        <w:rPr>
          <w:rFonts w:ascii="Gotham Rounded Book" w:hAnsi="Gotham Rounded Book"/>
          <w:sz w:val="20"/>
        </w:rPr>
        <w:t>m.K</w:t>
      </w:r>
      <w:proofErr w:type="spellEnd"/>
      <w:r w:rsidRPr="008D7731">
        <w:rPr>
          <w:rFonts w:ascii="Gotham Rounded Book" w:hAnsi="Gotham Rounded Book"/>
          <w:sz w:val="20"/>
        </w:rPr>
        <w:t>), d’épaisseur</w:t>
      </w:r>
      <w:r w:rsidRPr="008D7731">
        <w:rPr>
          <w:rFonts w:ascii="Gotham Rounded Book" w:hAnsi="Gotham Rounded Book"/>
          <w:i/>
          <w:sz w:val="18"/>
        </w:rPr>
        <w:t xml:space="preserve"> (</w:t>
      </w:r>
      <w:r w:rsidRPr="008D7731">
        <w:rPr>
          <w:rFonts w:ascii="Gotham Rounded Book" w:hAnsi="Gotham Rounded Book"/>
          <w:i/>
          <w:sz w:val="18"/>
          <w:highlight w:val="lightGray"/>
        </w:rPr>
        <w:t>cf. tableau</w:t>
      </w:r>
      <w:r w:rsidRPr="008D7731">
        <w:rPr>
          <w:rFonts w:ascii="Gotham Rounded Book" w:hAnsi="Gotham Rounded Book"/>
          <w:i/>
          <w:sz w:val="18"/>
        </w:rPr>
        <w:t>)</w:t>
      </w:r>
      <w:r w:rsidRPr="008D7731">
        <w:rPr>
          <w:rFonts w:ascii="Gotham Rounded Book" w:hAnsi="Gotham Rounded Book"/>
          <w:sz w:val="20"/>
        </w:rPr>
        <w:t xml:space="preserve">  mm et de résistance thermique </w:t>
      </w:r>
      <w:r w:rsidRPr="008D7731">
        <w:rPr>
          <w:rFonts w:ascii="Gotham Rounded Book" w:hAnsi="Gotham Rounded Book"/>
          <w:i/>
          <w:sz w:val="18"/>
        </w:rPr>
        <w:t>(</w:t>
      </w:r>
      <w:r w:rsidRPr="008D7731">
        <w:rPr>
          <w:rFonts w:ascii="Gotham Rounded Book" w:hAnsi="Gotham Rounded Book"/>
          <w:i/>
          <w:sz w:val="18"/>
          <w:highlight w:val="lightGray"/>
        </w:rPr>
        <w:t>cf. tableau</w:t>
      </w:r>
      <w:r w:rsidRPr="008D7731">
        <w:rPr>
          <w:rFonts w:ascii="Gotham Rounded Book" w:hAnsi="Gotham Rounded Book"/>
          <w:i/>
          <w:sz w:val="18"/>
        </w:rPr>
        <w:t>)</w:t>
      </w:r>
      <w:r w:rsidRPr="008D7731">
        <w:rPr>
          <w:rFonts w:ascii="Gotham Rounded Book" w:hAnsi="Gotham Rounded Book"/>
          <w:sz w:val="16"/>
        </w:rPr>
        <w:t xml:space="preserve"> </w:t>
      </w:r>
      <w:r w:rsidRPr="008D7731">
        <w:rPr>
          <w:rFonts w:ascii="Gotham Rounded Book" w:hAnsi="Gotham Rounded Book"/>
          <w:sz w:val="20"/>
        </w:rPr>
        <w:t>m</w:t>
      </w:r>
      <w:r w:rsidRPr="008D7731">
        <w:rPr>
          <w:rFonts w:ascii="Courier New" w:hAnsi="Courier New" w:cs="Courier New"/>
          <w:sz w:val="20"/>
        </w:rPr>
        <w:t>²</w:t>
      </w:r>
      <w:r w:rsidRPr="008D7731">
        <w:rPr>
          <w:rFonts w:ascii="Gotham Rounded Book" w:hAnsi="Gotham Rounded Book"/>
          <w:sz w:val="20"/>
        </w:rPr>
        <w:t>.K/W. De plus, l</w:t>
      </w:r>
      <w:r w:rsidRPr="008D7731">
        <w:rPr>
          <w:rFonts w:ascii="Gotham Rounded Book" w:hAnsi="Gotham Rounded Book" w:cs="Gotham Rounded Book"/>
          <w:sz w:val="20"/>
        </w:rPr>
        <w:t>’</w:t>
      </w:r>
      <w:r w:rsidRPr="008D7731">
        <w:rPr>
          <w:rFonts w:ascii="Gotham Rounded Book" w:hAnsi="Gotham Rounded Book"/>
          <w:sz w:val="20"/>
        </w:rPr>
        <w:t>isolant pr</w:t>
      </w:r>
      <w:r w:rsidRPr="008D7731">
        <w:rPr>
          <w:rFonts w:ascii="Gotham Rounded Book" w:hAnsi="Gotham Rounded Book" w:cs="Gotham Rounded Book"/>
          <w:sz w:val="20"/>
        </w:rPr>
        <w:t>é</w:t>
      </w:r>
      <w:r w:rsidRPr="008D7731">
        <w:rPr>
          <w:rFonts w:ascii="Gotham Rounded Book" w:hAnsi="Gotham Rounded Book"/>
          <w:sz w:val="20"/>
        </w:rPr>
        <w:t xml:space="preserve">sentera </w:t>
      </w:r>
      <w:proofErr w:type="gramStart"/>
      <w:r w:rsidRPr="008D7731">
        <w:rPr>
          <w:rFonts w:ascii="Gotham Rounded Book" w:hAnsi="Gotham Rounded Book"/>
          <w:sz w:val="20"/>
        </w:rPr>
        <w:t xml:space="preserve">une </w:t>
      </w:r>
      <w:r w:rsidRPr="008D7731">
        <w:rPr>
          <w:rFonts w:ascii="Gotham Rounded Book" w:hAnsi="Gotham Rounded Book" w:cstheme="minorHAnsi"/>
          <w:sz w:val="20"/>
        </w:rPr>
        <w:t xml:space="preserve"> résistance</w:t>
      </w:r>
      <w:proofErr w:type="gramEnd"/>
      <w:r w:rsidRPr="008D7731">
        <w:rPr>
          <w:rFonts w:ascii="Gotham Rounded Book" w:hAnsi="Gotham Rounded Book" w:cstheme="minorHAnsi"/>
          <w:sz w:val="20"/>
        </w:rPr>
        <w:t xml:space="preserve"> à la compression CS(10) supérieure ou égale à 50 kPa et une classe de compression </w:t>
      </w:r>
      <w:proofErr w:type="spellStart"/>
      <w:r w:rsidRPr="008D7731">
        <w:rPr>
          <w:rFonts w:ascii="Gotham Rounded Book" w:hAnsi="Gotham Rounded Book" w:cstheme="minorHAnsi"/>
          <w:sz w:val="20"/>
        </w:rPr>
        <w:t>UEAtc</w:t>
      </w:r>
      <w:proofErr w:type="spellEnd"/>
      <w:r w:rsidRPr="008D7731">
        <w:rPr>
          <w:rFonts w:ascii="Gotham Rounded Book" w:hAnsi="Gotham Rounded Book" w:cstheme="minorHAnsi"/>
          <w:sz w:val="20"/>
        </w:rPr>
        <w:t xml:space="preserve"> B.</w:t>
      </w:r>
    </w:p>
    <w:p w14:paraId="43257432" w14:textId="77777777" w:rsidR="00803371" w:rsidRPr="008D7731" w:rsidRDefault="00803371" w:rsidP="00803371">
      <w:pPr>
        <w:pStyle w:val="Paragraphedeliste"/>
        <w:numPr>
          <w:ilvl w:val="0"/>
          <w:numId w:val="5"/>
        </w:numPr>
        <w:spacing w:line="240" w:lineRule="auto"/>
        <w:jc w:val="both"/>
        <w:rPr>
          <w:rFonts w:ascii="Gotham Rounded Book" w:hAnsi="Gotham Rounded Book"/>
          <w:sz w:val="20"/>
        </w:rPr>
      </w:pPr>
      <w:r w:rsidRPr="008D7731">
        <w:rPr>
          <w:rFonts w:ascii="Gotham Rounded Book" w:hAnsi="Gotham Rounded Book" w:cstheme="minorHAnsi"/>
          <w:sz w:val="20"/>
        </w:rPr>
        <w:t xml:space="preserve">Fixations mécaniques solides </w:t>
      </w:r>
      <w:proofErr w:type="gramStart"/>
      <w:r w:rsidRPr="008D7731">
        <w:rPr>
          <w:rFonts w:ascii="Gotham Rounded Book" w:hAnsi="Gotham Rounded Book" w:cstheme="minorHAnsi"/>
          <w:sz w:val="20"/>
        </w:rPr>
        <w:t>au pax</w:t>
      </w:r>
      <w:proofErr w:type="gramEnd"/>
    </w:p>
    <w:p w14:paraId="0EE78A9E" w14:textId="77777777" w:rsidR="00803371" w:rsidRPr="008D7731" w:rsidRDefault="00803371" w:rsidP="00803371">
      <w:pPr>
        <w:pStyle w:val="Paragraphedeliste"/>
        <w:numPr>
          <w:ilvl w:val="0"/>
          <w:numId w:val="5"/>
        </w:numPr>
        <w:spacing w:line="240" w:lineRule="auto"/>
        <w:jc w:val="both"/>
        <w:rPr>
          <w:rFonts w:ascii="Gotham Rounded Book" w:hAnsi="Gotham Rounded Book"/>
          <w:sz w:val="20"/>
        </w:rPr>
      </w:pPr>
      <w:r w:rsidRPr="008D7731">
        <w:rPr>
          <w:rFonts w:ascii="Gotham Rounded Book" w:hAnsi="Gotham Rounded Book" w:cstheme="minorHAnsi"/>
          <w:sz w:val="20"/>
        </w:rPr>
        <w:t>Revêtement d’étanchéité auto-protégé, fixé mécaniquement avec des attelages solides au pas.</w:t>
      </w:r>
    </w:p>
    <w:p w14:paraId="63BD8AD1" w14:textId="3FFD6E79" w:rsidR="00803371" w:rsidRPr="008D7731" w:rsidRDefault="00803371" w:rsidP="00803371">
      <w:pPr>
        <w:jc w:val="both"/>
        <w:rPr>
          <w:rFonts w:ascii="Gotham Rounded Book" w:hAnsi="Gotham Rounded Book"/>
        </w:rPr>
      </w:pPr>
      <w:r w:rsidRPr="008D7731">
        <w:rPr>
          <w:rFonts w:ascii="Gotham Rounded Book" w:hAnsi="Gotham Rounded Book"/>
        </w:rPr>
        <w:t xml:space="preserve">Le </w:t>
      </w:r>
      <w:proofErr w:type="spellStart"/>
      <w:r w:rsidRPr="008D7731">
        <w:rPr>
          <w:rFonts w:ascii="Gotham Rounded Book" w:hAnsi="Gotham Rounded Book"/>
        </w:rPr>
        <w:t>P</w:t>
      </w:r>
      <w:r w:rsidR="00DE3CB3" w:rsidRPr="008D7731">
        <w:rPr>
          <w:rFonts w:ascii="Gotham Rounded Book" w:hAnsi="Gotham Rounded Book"/>
        </w:rPr>
        <w:t>arvacoustic</w:t>
      </w:r>
      <w:proofErr w:type="spellEnd"/>
      <w:r w:rsidRPr="008D7731">
        <w:rPr>
          <w:rFonts w:ascii="Gotham Rounded Book" w:hAnsi="Gotham Rounded Book"/>
        </w:rPr>
        <w:t xml:space="preserve"> sera déroulé sur la tôle perforée ou crevée perpendiculairement aux nervures, la face revêtue d’un voile de verre plaquée contre la tôle. Les languettes de recouvrement du pare-vapeur seront dépliées de façon à recouvrir le lé voisin pour assurer la continuité du pare-vapeur.</w:t>
      </w:r>
    </w:p>
    <w:p w14:paraId="79834F56" w14:textId="761A5A8E" w:rsidR="00803371" w:rsidRPr="008D7731" w:rsidRDefault="00803371" w:rsidP="00803371">
      <w:pPr>
        <w:jc w:val="both"/>
        <w:rPr>
          <w:rFonts w:ascii="Gotham Rounded Book" w:hAnsi="Gotham Rounded Book"/>
        </w:rPr>
      </w:pPr>
      <w:r w:rsidRPr="008D7731">
        <w:rPr>
          <w:rFonts w:ascii="Gotham Rounded Book" w:hAnsi="Gotham Rounded Book"/>
        </w:rPr>
        <w:t xml:space="preserve">La pose des panneaux </w:t>
      </w:r>
      <w:proofErr w:type="spellStart"/>
      <w:r w:rsidRPr="008D7731">
        <w:rPr>
          <w:rFonts w:ascii="Gotham Rounded Book" w:hAnsi="Gotham Rounded Book"/>
        </w:rPr>
        <w:t>P</w:t>
      </w:r>
      <w:r w:rsidR="00DE3CB3" w:rsidRPr="008D7731">
        <w:rPr>
          <w:rFonts w:ascii="Gotham Rounded Book" w:hAnsi="Gotham Rounded Book"/>
        </w:rPr>
        <w:t>anotoit</w:t>
      </w:r>
      <w:proofErr w:type="spellEnd"/>
      <w:r w:rsidRPr="008D7731">
        <w:rPr>
          <w:rFonts w:ascii="Gotham Rounded Book" w:hAnsi="Gotham Rounded Book"/>
        </w:rPr>
        <w:t xml:space="preserve"> </w:t>
      </w:r>
      <w:proofErr w:type="spellStart"/>
      <w:r w:rsidRPr="008D7731">
        <w:rPr>
          <w:rFonts w:ascii="Gotham Rounded Book" w:hAnsi="Gotham Rounded Book"/>
        </w:rPr>
        <w:t>F</w:t>
      </w:r>
      <w:r w:rsidR="00DE3CB3" w:rsidRPr="008D7731">
        <w:rPr>
          <w:rFonts w:ascii="Gotham Rounded Book" w:hAnsi="Gotham Rounded Book"/>
        </w:rPr>
        <w:t>ibac</w:t>
      </w:r>
      <w:proofErr w:type="spellEnd"/>
      <w:r w:rsidRPr="008D7731">
        <w:rPr>
          <w:rFonts w:ascii="Gotham Rounded Book" w:hAnsi="Gotham Rounded Book"/>
        </w:rPr>
        <w:t xml:space="preserve"> 2 VV sera faite à l’avancement.</w:t>
      </w:r>
    </w:p>
    <w:p w14:paraId="3D878729" w14:textId="77777777" w:rsidR="00803371" w:rsidRDefault="00803371" w:rsidP="00803371">
      <w:pPr>
        <w:jc w:val="both"/>
        <w:rPr>
          <w:rFonts w:ascii="Gotham Rounded Book" w:hAnsi="Gotham Rounded Book"/>
        </w:rPr>
      </w:pPr>
      <w:r w:rsidRPr="008D7731">
        <w:rPr>
          <w:rFonts w:ascii="Gotham Rounded Book" w:hAnsi="Gotham Rounded Book"/>
        </w:rPr>
        <w:t>Les revêtements d’étanchéité seront mis en œuvre conformément à leurs Documents Techniques d’Application.</w:t>
      </w:r>
    </w:p>
    <w:p w14:paraId="1358FF8C" w14:textId="77777777" w:rsidR="00803371" w:rsidRDefault="00803371" w:rsidP="00803371">
      <w:pPr>
        <w:jc w:val="both"/>
        <w:rPr>
          <w:rFonts w:ascii="Gotham Rounded Book" w:hAnsi="Gotham Rounded Book"/>
        </w:rPr>
      </w:pPr>
    </w:p>
    <w:p w14:paraId="5850548E" w14:textId="77777777" w:rsidR="00803371" w:rsidRDefault="00803371" w:rsidP="00803371">
      <w:pPr>
        <w:jc w:val="both"/>
        <w:rPr>
          <w:rFonts w:ascii="Gotham Rounded Book" w:hAnsi="Gotham Rounded Book"/>
        </w:rPr>
      </w:pPr>
    </w:p>
    <w:p w14:paraId="1CC8BC5B" w14:textId="77777777" w:rsidR="00803371" w:rsidRDefault="00803371" w:rsidP="00803371">
      <w:pPr>
        <w:jc w:val="both"/>
        <w:rPr>
          <w:rFonts w:ascii="Gotham Rounded Book" w:hAnsi="Gotham Rounded Book"/>
        </w:rPr>
      </w:pPr>
      <w:r w:rsidRPr="00654200">
        <w:rPr>
          <w:rFonts w:ascii="Gotham Light" w:hAnsi="Gotham Light"/>
          <w:noProof/>
          <w:lang w:eastAsia="fr-FR"/>
        </w:rPr>
        <w:drawing>
          <wp:anchor distT="0" distB="0" distL="114300" distR="114300" simplePos="0" relativeHeight="251675648" behindDoc="1" locked="0" layoutInCell="1" allowOverlap="1" wp14:anchorId="572CC889" wp14:editId="4E0CD847">
            <wp:simplePos x="0" y="0"/>
            <wp:positionH relativeFrom="column">
              <wp:posOffset>2621280</wp:posOffset>
            </wp:positionH>
            <wp:positionV relativeFrom="paragraph">
              <wp:posOffset>-345440</wp:posOffset>
            </wp:positionV>
            <wp:extent cx="3806190" cy="1828800"/>
            <wp:effectExtent l="0" t="0" r="3810" b="0"/>
            <wp:wrapSquare wrapText="bothSides"/>
            <wp:docPr id="1662154821" name="Image 1662154821" descr="Une image contenant capture d’écran, texte, croquis, li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154821" name="Image 1662154821" descr="Une image contenant capture d’écran, texte, croquis, lit&#10;&#10;Le contenu généré par l’IA peut êtr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06190" cy="182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BEEB0B2" w14:textId="77777777" w:rsidR="00803371" w:rsidRDefault="00803371" w:rsidP="00803371">
      <w:pPr>
        <w:jc w:val="both"/>
        <w:rPr>
          <w:rFonts w:ascii="Gotham Rounded Book" w:hAnsi="Gotham Rounded Book"/>
        </w:rPr>
      </w:pPr>
    </w:p>
    <w:p w14:paraId="6EFD7AFF" w14:textId="77777777" w:rsidR="00803371" w:rsidRDefault="00803371" w:rsidP="00803371">
      <w:pPr>
        <w:jc w:val="both"/>
        <w:rPr>
          <w:rFonts w:ascii="Gotham Rounded Book" w:hAnsi="Gotham Rounded Book"/>
        </w:rPr>
      </w:pPr>
    </w:p>
    <w:p w14:paraId="0D647CC7" w14:textId="77777777" w:rsidR="00803371" w:rsidRDefault="00803371" w:rsidP="00803371">
      <w:pPr>
        <w:jc w:val="both"/>
        <w:rPr>
          <w:rFonts w:ascii="Gotham Rounded Book" w:hAnsi="Gotham Rounded Book"/>
        </w:rPr>
      </w:pPr>
    </w:p>
    <w:p w14:paraId="6313A6BF" w14:textId="77777777" w:rsidR="00803371" w:rsidRPr="008D7731" w:rsidRDefault="00803371" w:rsidP="00803371">
      <w:pPr>
        <w:jc w:val="both"/>
        <w:rPr>
          <w:rFonts w:ascii="Gotham Rounded Book" w:hAnsi="Gotham Rounded Book"/>
        </w:rPr>
      </w:pPr>
    </w:p>
    <w:p w14:paraId="03F0E008" w14:textId="77777777" w:rsidR="00803371" w:rsidRDefault="00803371" w:rsidP="00803371"/>
    <w:p w14:paraId="4ACF42EF" w14:textId="77777777" w:rsidR="00803371" w:rsidRDefault="00803371" w:rsidP="00803371"/>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3528"/>
        <w:gridCol w:w="964"/>
        <w:gridCol w:w="964"/>
        <w:gridCol w:w="964"/>
        <w:gridCol w:w="964"/>
        <w:gridCol w:w="964"/>
        <w:gridCol w:w="964"/>
        <w:gridCol w:w="964"/>
      </w:tblGrid>
      <w:tr w:rsidR="00803371" w:rsidRPr="00666B9D" w14:paraId="360022D9" w14:textId="77777777" w:rsidTr="009002D4">
        <w:tc>
          <w:tcPr>
            <w:tcW w:w="10276" w:type="dxa"/>
            <w:gridSpan w:val="8"/>
            <w:tcBorders>
              <w:bottom w:val="single" w:sz="4" w:space="0" w:color="FFE599" w:themeColor="accent4" w:themeTint="66"/>
            </w:tcBorders>
            <w:vAlign w:val="center"/>
          </w:tcPr>
          <w:p w14:paraId="0C47B53A" w14:textId="77777777" w:rsidR="00803371" w:rsidRPr="00AF5957" w:rsidRDefault="00803371" w:rsidP="009002D4">
            <w:pPr>
              <w:pStyle w:val="Sansinterligne"/>
              <w:jc w:val="center"/>
              <w:rPr>
                <w:rFonts w:asciiTheme="majorHAnsi" w:hAnsiTheme="majorHAnsi"/>
              </w:rPr>
            </w:pPr>
            <w:r w:rsidRPr="00D47ABD">
              <w:rPr>
                <w:rFonts w:ascii="Gotham Rounded Book" w:hAnsi="Gotham Rounded Book"/>
              </w:rPr>
              <w:t>Résistance thermique</w:t>
            </w:r>
          </w:p>
        </w:tc>
      </w:tr>
      <w:tr w:rsidR="00803371" w:rsidRPr="00666B9D" w14:paraId="0F829FB9" w14:textId="77777777" w:rsidTr="009002D4">
        <w:tc>
          <w:tcPr>
            <w:tcW w:w="3528" w:type="dxa"/>
            <w:tcBorders>
              <w:bottom w:val="single" w:sz="4" w:space="0" w:color="44546A" w:themeColor="text2"/>
              <w:right w:val="single" w:sz="4" w:space="0" w:color="44546A" w:themeColor="text2"/>
            </w:tcBorders>
            <w:shd w:val="clear" w:color="auto" w:fill="E7E6E6" w:themeFill="background2"/>
            <w:vAlign w:val="center"/>
          </w:tcPr>
          <w:p w14:paraId="3E45C230" w14:textId="77777777" w:rsidR="00803371" w:rsidRPr="00666B9D" w:rsidRDefault="00803371" w:rsidP="009002D4">
            <w:pPr>
              <w:spacing w:after="0" w:line="240" w:lineRule="auto"/>
              <w:rPr>
                <w:rFonts w:ascii="GothamMedium" w:hAnsi="GothamMedium"/>
                <w:sz w:val="18"/>
                <w:szCs w:val="18"/>
              </w:rPr>
            </w:pPr>
            <w:r w:rsidRPr="00666B9D">
              <w:rPr>
                <w:rFonts w:ascii="GothamMedium" w:hAnsi="GothamMedium"/>
                <w:sz w:val="18"/>
                <w:szCs w:val="18"/>
              </w:rPr>
              <w:t>Epaisseur</w:t>
            </w:r>
          </w:p>
          <w:p w14:paraId="15377FBC" w14:textId="023A4C83" w:rsidR="00803371" w:rsidRPr="00666B9D" w:rsidRDefault="00803371" w:rsidP="009002D4">
            <w:pPr>
              <w:spacing w:after="0" w:line="240" w:lineRule="auto"/>
              <w:rPr>
                <w:rFonts w:asciiTheme="majorHAnsi" w:hAnsiTheme="majorHAnsi"/>
                <w:b/>
                <w:sz w:val="18"/>
                <w:szCs w:val="18"/>
              </w:rPr>
            </w:pPr>
            <w:proofErr w:type="spellStart"/>
            <w:r>
              <w:rPr>
                <w:rFonts w:ascii="GothamMedium" w:hAnsi="GothamMedium"/>
                <w:sz w:val="18"/>
                <w:szCs w:val="18"/>
              </w:rPr>
              <w:t>P</w:t>
            </w:r>
            <w:r w:rsidR="00DE3CB3">
              <w:rPr>
                <w:rFonts w:ascii="GothamMedium" w:hAnsi="GothamMedium"/>
                <w:sz w:val="18"/>
                <w:szCs w:val="18"/>
              </w:rPr>
              <w:t>anotoit</w:t>
            </w:r>
            <w:proofErr w:type="spellEnd"/>
            <w:r>
              <w:rPr>
                <w:rFonts w:ascii="GothamMedium" w:hAnsi="GothamMedium"/>
                <w:sz w:val="18"/>
                <w:szCs w:val="18"/>
              </w:rPr>
              <w:t xml:space="preserve"> </w:t>
            </w:r>
            <w:proofErr w:type="spellStart"/>
            <w:r>
              <w:rPr>
                <w:rFonts w:ascii="GothamMedium" w:hAnsi="GothamMedium"/>
                <w:sz w:val="18"/>
                <w:szCs w:val="18"/>
              </w:rPr>
              <w:t>F</w:t>
            </w:r>
            <w:r w:rsidR="00DE3CB3">
              <w:rPr>
                <w:rFonts w:ascii="GothamMedium" w:hAnsi="GothamMedium"/>
                <w:sz w:val="18"/>
                <w:szCs w:val="18"/>
              </w:rPr>
              <w:t>ibac</w:t>
            </w:r>
            <w:proofErr w:type="spellEnd"/>
            <w:r>
              <w:rPr>
                <w:rFonts w:ascii="GothamMedium" w:hAnsi="GothamMedium"/>
                <w:sz w:val="18"/>
                <w:szCs w:val="18"/>
              </w:rPr>
              <w:t xml:space="preserve"> </w:t>
            </w:r>
            <w:proofErr w:type="gramStart"/>
            <w:r>
              <w:rPr>
                <w:rFonts w:ascii="GothamMedium" w:hAnsi="GothamMedium"/>
                <w:sz w:val="18"/>
                <w:szCs w:val="18"/>
              </w:rPr>
              <w:t>2</w:t>
            </w:r>
            <w:r w:rsidRPr="00666B9D">
              <w:rPr>
                <w:rFonts w:ascii="GothamMedium" w:hAnsi="GothamMedium"/>
                <w:sz w:val="18"/>
                <w:szCs w:val="18"/>
              </w:rPr>
              <w:t xml:space="preserve"> </w:t>
            </w:r>
            <w:r>
              <w:rPr>
                <w:rFonts w:ascii="GothamMedium" w:hAnsi="GothamMedium"/>
                <w:sz w:val="18"/>
                <w:szCs w:val="18"/>
              </w:rPr>
              <w:t xml:space="preserve"> VV</w:t>
            </w:r>
            <w:proofErr w:type="gramEnd"/>
            <w:r>
              <w:rPr>
                <w:rFonts w:ascii="GothamMedium" w:hAnsi="GothamMedium"/>
                <w:sz w:val="18"/>
                <w:szCs w:val="18"/>
              </w:rPr>
              <w:t xml:space="preserve"> (</w:t>
            </w:r>
            <w:r w:rsidRPr="00666B9D">
              <w:rPr>
                <w:rFonts w:ascii="GothamMedium" w:hAnsi="GothamMedium"/>
                <w:sz w:val="18"/>
                <w:szCs w:val="18"/>
              </w:rPr>
              <w:t>mm)</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D2C100A" w14:textId="77777777" w:rsidR="00803371" w:rsidRPr="00666B9D" w:rsidRDefault="00803371" w:rsidP="009002D4">
            <w:pPr>
              <w:spacing w:after="0" w:line="240" w:lineRule="auto"/>
              <w:jc w:val="center"/>
              <w:rPr>
                <w:rFonts w:asciiTheme="majorHAnsi" w:hAnsiTheme="majorHAnsi"/>
                <w:b/>
                <w:sz w:val="18"/>
                <w:szCs w:val="18"/>
              </w:rPr>
            </w:pPr>
            <w:r>
              <w:rPr>
                <w:rFonts w:asciiTheme="majorHAnsi" w:hAnsiTheme="majorHAnsi"/>
                <w:b/>
                <w:sz w:val="18"/>
                <w:szCs w:val="18"/>
              </w:rPr>
              <w:t>40</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E7000B5" w14:textId="77777777" w:rsidR="00803371" w:rsidRPr="00666B9D" w:rsidRDefault="00803371" w:rsidP="009002D4">
            <w:pPr>
              <w:spacing w:after="0" w:line="240" w:lineRule="auto"/>
              <w:jc w:val="center"/>
              <w:rPr>
                <w:rFonts w:asciiTheme="majorHAnsi" w:hAnsiTheme="majorHAnsi"/>
                <w:b/>
                <w:sz w:val="18"/>
                <w:szCs w:val="18"/>
              </w:rPr>
            </w:pPr>
            <w:r>
              <w:rPr>
                <w:rFonts w:asciiTheme="majorHAnsi" w:hAnsiTheme="majorHAnsi"/>
                <w:b/>
                <w:sz w:val="18"/>
                <w:szCs w:val="18"/>
              </w:rPr>
              <w:t>50</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9D81EFB" w14:textId="77777777" w:rsidR="00803371" w:rsidRPr="00666B9D" w:rsidRDefault="00803371" w:rsidP="009002D4">
            <w:pPr>
              <w:spacing w:after="0" w:line="240" w:lineRule="auto"/>
              <w:jc w:val="center"/>
              <w:rPr>
                <w:rFonts w:asciiTheme="majorHAnsi" w:hAnsiTheme="majorHAnsi"/>
                <w:b/>
                <w:sz w:val="18"/>
                <w:szCs w:val="18"/>
              </w:rPr>
            </w:pPr>
            <w:r>
              <w:rPr>
                <w:rFonts w:asciiTheme="majorHAnsi" w:hAnsiTheme="majorHAnsi"/>
                <w:b/>
                <w:sz w:val="18"/>
                <w:szCs w:val="18"/>
              </w:rPr>
              <w:t>60</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3296D82" w14:textId="77777777" w:rsidR="00803371" w:rsidRPr="00666B9D" w:rsidRDefault="00803371" w:rsidP="009002D4">
            <w:pPr>
              <w:spacing w:after="0" w:line="240" w:lineRule="auto"/>
              <w:jc w:val="center"/>
              <w:rPr>
                <w:rFonts w:asciiTheme="majorHAnsi" w:hAnsiTheme="majorHAnsi"/>
                <w:b/>
                <w:sz w:val="18"/>
                <w:szCs w:val="18"/>
              </w:rPr>
            </w:pPr>
            <w:r>
              <w:rPr>
                <w:rFonts w:asciiTheme="majorHAnsi" w:hAnsiTheme="majorHAnsi"/>
                <w:b/>
                <w:sz w:val="18"/>
                <w:szCs w:val="18"/>
              </w:rPr>
              <w:t>70</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75AE466" w14:textId="77777777" w:rsidR="00803371" w:rsidRPr="00666B9D" w:rsidRDefault="00803371" w:rsidP="009002D4">
            <w:pPr>
              <w:spacing w:after="0" w:line="240" w:lineRule="auto"/>
              <w:jc w:val="center"/>
              <w:rPr>
                <w:rFonts w:asciiTheme="majorHAnsi" w:hAnsiTheme="majorHAnsi"/>
                <w:b/>
                <w:sz w:val="18"/>
                <w:szCs w:val="18"/>
              </w:rPr>
            </w:pPr>
            <w:r>
              <w:rPr>
                <w:rFonts w:asciiTheme="majorHAnsi" w:hAnsiTheme="majorHAnsi"/>
                <w:b/>
                <w:sz w:val="18"/>
                <w:szCs w:val="18"/>
              </w:rPr>
              <w:t>80</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4F90487" w14:textId="77777777" w:rsidR="00803371" w:rsidRPr="00666B9D" w:rsidRDefault="00803371" w:rsidP="009002D4">
            <w:pPr>
              <w:spacing w:after="0" w:line="240" w:lineRule="auto"/>
              <w:jc w:val="center"/>
              <w:rPr>
                <w:rFonts w:asciiTheme="majorHAnsi" w:hAnsiTheme="majorHAnsi"/>
                <w:b/>
                <w:sz w:val="18"/>
                <w:szCs w:val="18"/>
              </w:rPr>
            </w:pPr>
            <w:r>
              <w:rPr>
                <w:rFonts w:asciiTheme="majorHAnsi" w:hAnsiTheme="majorHAnsi"/>
                <w:b/>
                <w:sz w:val="18"/>
                <w:szCs w:val="18"/>
              </w:rPr>
              <w:t>90</w:t>
            </w:r>
          </w:p>
        </w:tc>
        <w:tc>
          <w:tcPr>
            <w:tcW w:w="964" w:type="dxa"/>
            <w:tcBorders>
              <w:left w:val="single" w:sz="4" w:space="0" w:color="44546A" w:themeColor="text2"/>
              <w:bottom w:val="single" w:sz="4" w:space="0" w:color="44546A" w:themeColor="text2"/>
            </w:tcBorders>
            <w:shd w:val="clear" w:color="auto" w:fill="E7E6E6" w:themeFill="background2"/>
            <w:vAlign w:val="center"/>
          </w:tcPr>
          <w:p w14:paraId="102FA967" w14:textId="77777777" w:rsidR="00803371" w:rsidRDefault="00803371" w:rsidP="009002D4">
            <w:pPr>
              <w:spacing w:after="0" w:line="240" w:lineRule="auto"/>
              <w:jc w:val="center"/>
              <w:rPr>
                <w:rFonts w:asciiTheme="majorHAnsi" w:hAnsiTheme="majorHAnsi"/>
                <w:b/>
                <w:sz w:val="18"/>
                <w:szCs w:val="18"/>
              </w:rPr>
            </w:pPr>
            <w:r>
              <w:rPr>
                <w:rFonts w:asciiTheme="majorHAnsi" w:hAnsiTheme="majorHAnsi"/>
                <w:b/>
                <w:sz w:val="18"/>
                <w:szCs w:val="18"/>
              </w:rPr>
              <w:t>100</w:t>
            </w:r>
          </w:p>
        </w:tc>
      </w:tr>
      <w:tr w:rsidR="00803371" w:rsidRPr="00666B9D" w14:paraId="1616CE3F" w14:textId="77777777" w:rsidTr="009002D4">
        <w:tc>
          <w:tcPr>
            <w:tcW w:w="3528" w:type="dxa"/>
            <w:tcBorders>
              <w:top w:val="single" w:sz="4" w:space="0" w:color="44546A" w:themeColor="text2"/>
              <w:bottom w:val="single" w:sz="4" w:space="0" w:color="44546A" w:themeColor="text2"/>
              <w:right w:val="single" w:sz="4" w:space="0" w:color="44546A" w:themeColor="text2"/>
            </w:tcBorders>
            <w:vAlign w:val="center"/>
          </w:tcPr>
          <w:p w14:paraId="213644BD" w14:textId="77777777" w:rsidR="00803371" w:rsidRPr="008D7731" w:rsidRDefault="00803371" w:rsidP="009002D4">
            <w:pPr>
              <w:spacing w:after="0" w:line="240" w:lineRule="auto"/>
              <w:rPr>
                <w:rFonts w:ascii="GothamMedium" w:hAnsi="GothamMedium"/>
                <w:sz w:val="18"/>
                <w:szCs w:val="18"/>
              </w:rPr>
            </w:pPr>
            <w:r>
              <w:rPr>
                <w:rFonts w:ascii="GothamMedium" w:hAnsi="GothamMedium"/>
                <w:sz w:val="18"/>
                <w:szCs w:val="18"/>
              </w:rPr>
              <w:t>Conductivité thermique (W</w:t>
            </w:r>
            <w:proofErr w:type="gramStart"/>
            <w:r>
              <w:rPr>
                <w:rFonts w:ascii="GothamMedium" w:hAnsi="GothamMedium"/>
                <w:sz w:val="18"/>
                <w:szCs w:val="18"/>
              </w:rPr>
              <w:t>/(</w:t>
            </w:r>
            <w:proofErr w:type="spellStart"/>
            <w:proofErr w:type="gramEnd"/>
            <w:r>
              <w:rPr>
                <w:rFonts w:ascii="GothamMedium" w:hAnsi="GothamMedium"/>
                <w:sz w:val="18"/>
                <w:szCs w:val="18"/>
              </w:rPr>
              <w:t>m.K</w:t>
            </w:r>
            <w:proofErr w:type="spellEnd"/>
            <w:r>
              <w:rPr>
                <w:rFonts w:ascii="GothamMedium" w:hAnsi="GothamMedium"/>
                <w:sz w:val="18"/>
                <w:szCs w:val="18"/>
              </w:rPr>
              <w:t>))</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9F7D9E8"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0,038</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46F6B8D"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0,038</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17DEAFE"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0,038</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6AD0C56"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0,038</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7BEEEAC"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0,038</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2D71580"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0,038</w:t>
            </w:r>
          </w:p>
        </w:tc>
        <w:tc>
          <w:tcPr>
            <w:tcW w:w="964" w:type="dxa"/>
            <w:tcBorders>
              <w:top w:val="single" w:sz="4" w:space="0" w:color="44546A" w:themeColor="text2"/>
              <w:left w:val="single" w:sz="4" w:space="0" w:color="44546A" w:themeColor="text2"/>
              <w:bottom w:val="single" w:sz="4" w:space="0" w:color="44546A" w:themeColor="text2"/>
            </w:tcBorders>
            <w:vAlign w:val="center"/>
          </w:tcPr>
          <w:p w14:paraId="0060A140"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0,039</w:t>
            </w:r>
          </w:p>
        </w:tc>
      </w:tr>
      <w:tr w:rsidR="00803371" w:rsidRPr="00666B9D" w14:paraId="14B1B8A1" w14:textId="77777777" w:rsidTr="009002D4">
        <w:tc>
          <w:tcPr>
            <w:tcW w:w="3528" w:type="dxa"/>
            <w:tcBorders>
              <w:top w:val="single" w:sz="4" w:space="0" w:color="44546A" w:themeColor="text2"/>
              <w:bottom w:val="single" w:sz="4" w:space="0" w:color="44546A" w:themeColor="text2"/>
              <w:right w:val="single" w:sz="4" w:space="0" w:color="44546A" w:themeColor="text2"/>
            </w:tcBorders>
            <w:vAlign w:val="center"/>
          </w:tcPr>
          <w:p w14:paraId="03F310FF" w14:textId="77777777" w:rsidR="00803371" w:rsidRPr="008D7731" w:rsidRDefault="00803371" w:rsidP="009002D4">
            <w:pPr>
              <w:spacing w:after="0" w:line="240" w:lineRule="auto"/>
              <w:rPr>
                <w:rFonts w:ascii="GothamMedium" w:hAnsi="GothamMedium"/>
                <w:b/>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1EDFBAC5"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1,05</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80CE314"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1,30</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1703534"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1,55</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8B5FBE8"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1,80</w:t>
            </w:r>
          </w:p>
        </w:tc>
        <w:tc>
          <w:tcPr>
            <w:tcW w:w="964" w:type="dxa"/>
            <w:tcBorders>
              <w:top w:val="single" w:sz="4" w:space="0" w:color="44546A" w:themeColor="text2"/>
              <w:left w:val="single" w:sz="4" w:space="0" w:color="44546A" w:themeColor="text2"/>
              <w:bottom w:val="nil"/>
              <w:right w:val="single" w:sz="4" w:space="0" w:color="44546A" w:themeColor="text2"/>
            </w:tcBorders>
            <w:vAlign w:val="center"/>
          </w:tcPr>
          <w:p w14:paraId="788DE266"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2,10</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6334B47"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2,35</w:t>
            </w:r>
          </w:p>
        </w:tc>
        <w:tc>
          <w:tcPr>
            <w:tcW w:w="964" w:type="dxa"/>
            <w:tcBorders>
              <w:top w:val="single" w:sz="4" w:space="0" w:color="44546A" w:themeColor="text2"/>
              <w:left w:val="single" w:sz="4" w:space="0" w:color="44546A" w:themeColor="text2"/>
              <w:bottom w:val="nil"/>
            </w:tcBorders>
            <w:vAlign w:val="center"/>
          </w:tcPr>
          <w:p w14:paraId="28DBD61C"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2,55</w:t>
            </w:r>
          </w:p>
        </w:tc>
      </w:tr>
      <w:tr w:rsidR="00803371" w:rsidRPr="00666B9D" w14:paraId="1DB3AECF" w14:textId="77777777" w:rsidTr="009002D4">
        <w:tc>
          <w:tcPr>
            <w:tcW w:w="3528" w:type="dxa"/>
            <w:tcBorders>
              <w:top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104C4C5" w14:textId="77777777" w:rsidR="00803371" w:rsidRPr="00666B9D" w:rsidRDefault="00803371" w:rsidP="009002D4">
            <w:pPr>
              <w:spacing w:after="0" w:line="240" w:lineRule="auto"/>
              <w:rPr>
                <w:rFonts w:ascii="GothamMedium" w:hAnsi="GothamMedium"/>
                <w:sz w:val="18"/>
                <w:szCs w:val="18"/>
              </w:rPr>
            </w:pPr>
            <w:r w:rsidRPr="00666B9D">
              <w:rPr>
                <w:rFonts w:ascii="GothamMedium" w:hAnsi="GothamMedium"/>
                <w:sz w:val="18"/>
                <w:szCs w:val="18"/>
              </w:rPr>
              <w:t>Epaisseur</w:t>
            </w:r>
          </w:p>
          <w:p w14:paraId="2EFD6999" w14:textId="55909804" w:rsidR="00803371" w:rsidRPr="00666B9D" w:rsidRDefault="00803371" w:rsidP="009002D4">
            <w:pPr>
              <w:spacing w:after="0" w:line="240" w:lineRule="auto"/>
              <w:rPr>
                <w:rFonts w:asciiTheme="majorHAnsi" w:hAnsiTheme="majorHAnsi"/>
                <w:b/>
                <w:sz w:val="18"/>
                <w:szCs w:val="18"/>
              </w:rPr>
            </w:pPr>
            <w:proofErr w:type="spellStart"/>
            <w:r>
              <w:rPr>
                <w:rFonts w:ascii="GothamMedium" w:hAnsi="GothamMedium"/>
                <w:sz w:val="18"/>
                <w:szCs w:val="18"/>
              </w:rPr>
              <w:t>P</w:t>
            </w:r>
            <w:r w:rsidR="00DE3CB3">
              <w:rPr>
                <w:rFonts w:ascii="GothamMedium" w:hAnsi="GothamMedium"/>
                <w:sz w:val="18"/>
                <w:szCs w:val="18"/>
              </w:rPr>
              <w:t>anotoit</w:t>
            </w:r>
            <w:proofErr w:type="spellEnd"/>
            <w:r>
              <w:rPr>
                <w:rFonts w:ascii="GothamMedium" w:hAnsi="GothamMedium"/>
                <w:sz w:val="18"/>
                <w:szCs w:val="18"/>
              </w:rPr>
              <w:t xml:space="preserve"> </w:t>
            </w:r>
            <w:proofErr w:type="spellStart"/>
            <w:r>
              <w:rPr>
                <w:rFonts w:ascii="GothamMedium" w:hAnsi="GothamMedium"/>
                <w:sz w:val="18"/>
                <w:szCs w:val="18"/>
              </w:rPr>
              <w:t>F</w:t>
            </w:r>
            <w:r w:rsidR="00DE3CB3">
              <w:rPr>
                <w:rFonts w:ascii="GothamMedium" w:hAnsi="GothamMedium"/>
                <w:sz w:val="18"/>
                <w:szCs w:val="18"/>
              </w:rPr>
              <w:t>ibac</w:t>
            </w:r>
            <w:proofErr w:type="spellEnd"/>
            <w:r>
              <w:rPr>
                <w:rFonts w:ascii="GothamMedium" w:hAnsi="GothamMedium"/>
                <w:sz w:val="18"/>
                <w:szCs w:val="18"/>
              </w:rPr>
              <w:t xml:space="preserve"> </w:t>
            </w:r>
            <w:proofErr w:type="gramStart"/>
            <w:r>
              <w:rPr>
                <w:rFonts w:ascii="GothamMedium" w:hAnsi="GothamMedium"/>
                <w:sz w:val="18"/>
                <w:szCs w:val="18"/>
              </w:rPr>
              <w:t>2</w:t>
            </w:r>
            <w:r w:rsidRPr="00666B9D">
              <w:rPr>
                <w:rFonts w:ascii="GothamMedium" w:hAnsi="GothamMedium"/>
                <w:sz w:val="18"/>
                <w:szCs w:val="18"/>
              </w:rPr>
              <w:t xml:space="preserve"> </w:t>
            </w:r>
            <w:r>
              <w:rPr>
                <w:rFonts w:ascii="GothamMedium" w:hAnsi="GothamMedium"/>
                <w:sz w:val="18"/>
                <w:szCs w:val="18"/>
              </w:rPr>
              <w:t xml:space="preserve"> VV</w:t>
            </w:r>
            <w:proofErr w:type="gramEnd"/>
            <w:r>
              <w:rPr>
                <w:rFonts w:ascii="GothamMedium" w:hAnsi="GothamMedium"/>
                <w:sz w:val="18"/>
                <w:szCs w:val="18"/>
              </w:rPr>
              <w:t xml:space="preserve"> (</w:t>
            </w:r>
            <w:r w:rsidRPr="00666B9D">
              <w:rPr>
                <w:rFonts w:ascii="GothamMedium" w:hAnsi="GothamMedium"/>
                <w:sz w:val="18"/>
                <w:szCs w:val="18"/>
              </w:rPr>
              <w:t>mm)</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AC8D69E" w14:textId="77777777" w:rsidR="00803371" w:rsidRPr="008D7731" w:rsidRDefault="00803371" w:rsidP="009002D4">
            <w:pPr>
              <w:spacing w:after="0" w:line="240" w:lineRule="auto"/>
              <w:jc w:val="center"/>
              <w:rPr>
                <w:rFonts w:asciiTheme="majorHAnsi" w:hAnsiTheme="majorHAnsi"/>
                <w:b/>
                <w:sz w:val="18"/>
                <w:szCs w:val="18"/>
              </w:rPr>
            </w:pPr>
            <w:r w:rsidRPr="008D7731">
              <w:rPr>
                <w:rFonts w:asciiTheme="majorHAnsi" w:hAnsiTheme="majorHAnsi"/>
                <w:b/>
                <w:sz w:val="18"/>
                <w:szCs w:val="18"/>
              </w:rPr>
              <w:t>110</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5DE4E0B" w14:textId="77777777" w:rsidR="00803371" w:rsidRPr="008D7731" w:rsidRDefault="00803371" w:rsidP="009002D4">
            <w:pPr>
              <w:spacing w:after="0" w:line="240" w:lineRule="auto"/>
              <w:jc w:val="center"/>
              <w:rPr>
                <w:rFonts w:asciiTheme="majorHAnsi" w:hAnsiTheme="majorHAnsi"/>
                <w:b/>
                <w:sz w:val="18"/>
                <w:szCs w:val="18"/>
              </w:rPr>
            </w:pPr>
            <w:r w:rsidRPr="008D7731">
              <w:rPr>
                <w:rFonts w:asciiTheme="majorHAnsi" w:hAnsiTheme="majorHAnsi"/>
                <w:b/>
                <w:sz w:val="18"/>
                <w:szCs w:val="18"/>
              </w:rPr>
              <w:t>120</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C64C7AD" w14:textId="77777777" w:rsidR="00803371" w:rsidRPr="008D7731" w:rsidRDefault="00803371" w:rsidP="009002D4">
            <w:pPr>
              <w:spacing w:after="0" w:line="240" w:lineRule="auto"/>
              <w:jc w:val="center"/>
              <w:rPr>
                <w:rFonts w:asciiTheme="majorHAnsi" w:hAnsiTheme="majorHAnsi"/>
                <w:b/>
                <w:sz w:val="18"/>
                <w:szCs w:val="18"/>
              </w:rPr>
            </w:pPr>
            <w:r w:rsidRPr="008D7731">
              <w:rPr>
                <w:rFonts w:asciiTheme="majorHAnsi" w:hAnsiTheme="majorHAnsi"/>
                <w:b/>
                <w:sz w:val="18"/>
                <w:szCs w:val="18"/>
              </w:rPr>
              <w:t>130</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14CFCDC" w14:textId="77777777" w:rsidR="00803371" w:rsidRPr="008D7731" w:rsidRDefault="00803371" w:rsidP="009002D4">
            <w:pPr>
              <w:spacing w:after="0" w:line="240" w:lineRule="auto"/>
              <w:jc w:val="center"/>
              <w:rPr>
                <w:rFonts w:asciiTheme="majorHAnsi" w:hAnsiTheme="majorHAnsi"/>
                <w:b/>
                <w:sz w:val="18"/>
                <w:szCs w:val="18"/>
              </w:rPr>
            </w:pPr>
            <w:r w:rsidRPr="008D7731">
              <w:rPr>
                <w:rFonts w:asciiTheme="majorHAnsi" w:hAnsiTheme="majorHAnsi"/>
                <w:b/>
                <w:sz w:val="18"/>
                <w:szCs w:val="18"/>
              </w:rPr>
              <w:t>140</w:t>
            </w:r>
          </w:p>
        </w:tc>
        <w:tc>
          <w:tcPr>
            <w:tcW w:w="964" w:type="dxa"/>
            <w:tcBorders>
              <w:top w:val="single" w:sz="4" w:space="0" w:color="44546A" w:themeColor="text2"/>
              <w:left w:val="single" w:sz="4" w:space="0" w:color="44546A" w:themeColor="text2"/>
              <w:bottom w:val="nil"/>
              <w:right w:val="single" w:sz="4" w:space="0" w:color="44546A" w:themeColor="text2"/>
            </w:tcBorders>
            <w:shd w:val="clear" w:color="auto" w:fill="E7E6E6" w:themeFill="background2"/>
            <w:vAlign w:val="center"/>
          </w:tcPr>
          <w:p w14:paraId="518D4290" w14:textId="77777777" w:rsidR="00803371" w:rsidRPr="008D7731" w:rsidRDefault="00803371" w:rsidP="009002D4">
            <w:pPr>
              <w:spacing w:after="0" w:line="240" w:lineRule="auto"/>
              <w:jc w:val="center"/>
              <w:rPr>
                <w:rFonts w:asciiTheme="majorHAnsi" w:hAnsiTheme="majorHAnsi"/>
                <w:b/>
                <w:sz w:val="18"/>
                <w:szCs w:val="18"/>
              </w:rPr>
            </w:pPr>
            <w:r w:rsidRPr="008D7731">
              <w:rPr>
                <w:rFonts w:asciiTheme="majorHAnsi" w:hAnsiTheme="majorHAnsi"/>
                <w:b/>
                <w:sz w:val="18"/>
                <w:szCs w:val="18"/>
              </w:rPr>
              <w:t>150</w:t>
            </w:r>
          </w:p>
        </w:tc>
        <w:tc>
          <w:tcPr>
            <w:tcW w:w="964" w:type="dxa"/>
            <w:tcBorders>
              <w:top w:val="single" w:sz="4" w:space="0" w:color="44546A" w:themeColor="text2"/>
              <w:left w:val="single" w:sz="4" w:space="0" w:color="44546A" w:themeColor="text2"/>
              <w:bottom w:val="single" w:sz="4" w:space="0" w:color="44546A" w:themeColor="text2"/>
              <w:right w:val="nil"/>
            </w:tcBorders>
            <w:shd w:val="clear" w:color="auto" w:fill="E7E6E6" w:themeFill="background2"/>
            <w:vAlign w:val="center"/>
          </w:tcPr>
          <w:p w14:paraId="333F6275" w14:textId="77777777" w:rsidR="00803371" w:rsidRPr="008D7731" w:rsidRDefault="00803371" w:rsidP="009002D4">
            <w:pPr>
              <w:spacing w:after="0" w:line="240" w:lineRule="auto"/>
              <w:jc w:val="center"/>
              <w:rPr>
                <w:rFonts w:asciiTheme="majorHAnsi" w:hAnsiTheme="majorHAnsi"/>
                <w:b/>
                <w:sz w:val="18"/>
                <w:szCs w:val="18"/>
              </w:rPr>
            </w:pPr>
            <w:r w:rsidRPr="008D7731">
              <w:rPr>
                <w:rFonts w:asciiTheme="majorHAnsi" w:hAnsiTheme="majorHAnsi"/>
                <w:b/>
                <w:sz w:val="18"/>
                <w:szCs w:val="18"/>
              </w:rPr>
              <w:t>160</w:t>
            </w:r>
          </w:p>
        </w:tc>
        <w:tc>
          <w:tcPr>
            <w:tcW w:w="964" w:type="dxa"/>
            <w:tcBorders>
              <w:top w:val="single" w:sz="4" w:space="0" w:color="44546A" w:themeColor="text2"/>
              <w:left w:val="nil"/>
              <w:bottom w:val="nil"/>
            </w:tcBorders>
            <w:vAlign w:val="center"/>
          </w:tcPr>
          <w:p w14:paraId="21B0FBAC" w14:textId="77777777" w:rsidR="00803371" w:rsidRPr="006B66F7" w:rsidRDefault="00803371" w:rsidP="009002D4">
            <w:pPr>
              <w:spacing w:after="0" w:line="240" w:lineRule="auto"/>
              <w:jc w:val="center"/>
              <w:rPr>
                <w:rFonts w:asciiTheme="majorHAnsi" w:hAnsiTheme="majorHAnsi"/>
                <w:sz w:val="18"/>
                <w:szCs w:val="18"/>
              </w:rPr>
            </w:pPr>
          </w:p>
        </w:tc>
      </w:tr>
      <w:tr w:rsidR="00803371" w:rsidRPr="00666B9D" w14:paraId="093431F4" w14:textId="77777777" w:rsidTr="009002D4">
        <w:tc>
          <w:tcPr>
            <w:tcW w:w="3528" w:type="dxa"/>
            <w:tcBorders>
              <w:top w:val="single" w:sz="4" w:space="0" w:color="44546A" w:themeColor="text2"/>
              <w:bottom w:val="single" w:sz="4" w:space="0" w:color="44546A" w:themeColor="text2"/>
              <w:right w:val="single" w:sz="4" w:space="0" w:color="44546A" w:themeColor="text2"/>
            </w:tcBorders>
            <w:vAlign w:val="center"/>
          </w:tcPr>
          <w:p w14:paraId="1145ECF4" w14:textId="77777777" w:rsidR="00803371" w:rsidRPr="008D7731" w:rsidRDefault="00803371" w:rsidP="009002D4">
            <w:pPr>
              <w:spacing w:after="0" w:line="240" w:lineRule="auto"/>
              <w:rPr>
                <w:rFonts w:ascii="GothamMedium" w:hAnsi="GothamMedium"/>
                <w:sz w:val="18"/>
                <w:szCs w:val="18"/>
              </w:rPr>
            </w:pPr>
            <w:r>
              <w:rPr>
                <w:rFonts w:ascii="GothamMedium" w:hAnsi="GothamMedium"/>
                <w:sz w:val="18"/>
                <w:szCs w:val="18"/>
              </w:rPr>
              <w:t>Conductivité thermique (W</w:t>
            </w:r>
            <w:proofErr w:type="gramStart"/>
            <w:r>
              <w:rPr>
                <w:rFonts w:ascii="GothamMedium" w:hAnsi="GothamMedium"/>
                <w:sz w:val="18"/>
                <w:szCs w:val="18"/>
              </w:rPr>
              <w:t>/(</w:t>
            </w:r>
            <w:proofErr w:type="spellStart"/>
            <w:proofErr w:type="gramEnd"/>
            <w:r>
              <w:rPr>
                <w:rFonts w:ascii="GothamMedium" w:hAnsi="GothamMedium"/>
                <w:sz w:val="18"/>
                <w:szCs w:val="18"/>
              </w:rPr>
              <w:t>m.K</w:t>
            </w:r>
            <w:proofErr w:type="spellEnd"/>
            <w:r>
              <w:rPr>
                <w:rFonts w:ascii="GothamMedium" w:hAnsi="GothamMedium"/>
                <w:sz w:val="18"/>
                <w:szCs w:val="18"/>
              </w:rPr>
              <w:t>))</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2A0177F"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0,039</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12B22839"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0,039</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7BDD850"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0,039</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29206B73"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0,040</w:t>
            </w:r>
          </w:p>
        </w:tc>
        <w:tc>
          <w:tcPr>
            <w:tcW w:w="964" w:type="dxa"/>
            <w:tcBorders>
              <w:top w:val="single" w:sz="4" w:space="0" w:color="44546A" w:themeColor="text2"/>
              <w:left w:val="single" w:sz="4" w:space="0" w:color="44546A" w:themeColor="text2"/>
              <w:bottom w:val="nil"/>
              <w:right w:val="single" w:sz="4" w:space="0" w:color="44546A" w:themeColor="text2"/>
            </w:tcBorders>
            <w:vAlign w:val="center"/>
          </w:tcPr>
          <w:p w14:paraId="5BC6F451"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0,040</w:t>
            </w:r>
          </w:p>
        </w:tc>
        <w:tc>
          <w:tcPr>
            <w:tcW w:w="964" w:type="dxa"/>
            <w:tcBorders>
              <w:top w:val="single" w:sz="4" w:space="0" w:color="44546A" w:themeColor="text2"/>
              <w:left w:val="single" w:sz="4" w:space="0" w:color="44546A" w:themeColor="text2"/>
              <w:bottom w:val="single" w:sz="4" w:space="0" w:color="44546A" w:themeColor="text2"/>
              <w:right w:val="nil"/>
            </w:tcBorders>
            <w:vAlign w:val="center"/>
          </w:tcPr>
          <w:p w14:paraId="7A97A396"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0,040</w:t>
            </w:r>
          </w:p>
        </w:tc>
        <w:tc>
          <w:tcPr>
            <w:tcW w:w="964" w:type="dxa"/>
            <w:tcBorders>
              <w:top w:val="nil"/>
              <w:left w:val="nil"/>
              <w:bottom w:val="nil"/>
            </w:tcBorders>
            <w:vAlign w:val="center"/>
          </w:tcPr>
          <w:p w14:paraId="266B9B5E" w14:textId="77777777" w:rsidR="00803371" w:rsidRPr="006B66F7" w:rsidRDefault="00803371" w:rsidP="009002D4">
            <w:pPr>
              <w:spacing w:after="0" w:line="240" w:lineRule="auto"/>
              <w:jc w:val="center"/>
              <w:rPr>
                <w:rFonts w:asciiTheme="majorHAnsi" w:hAnsiTheme="majorHAnsi"/>
                <w:sz w:val="18"/>
                <w:szCs w:val="18"/>
              </w:rPr>
            </w:pPr>
          </w:p>
        </w:tc>
      </w:tr>
      <w:tr w:rsidR="00803371" w:rsidRPr="00666B9D" w14:paraId="1A41537E" w14:textId="77777777" w:rsidTr="009002D4">
        <w:tc>
          <w:tcPr>
            <w:tcW w:w="3528" w:type="dxa"/>
            <w:tcBorders>
              <w:top w:val="single" w:sz="4" w:space="0" w:color="44546A" w:themeColor="text2"/>
              <w:bottom w:val="nil"/>
              <w:right w:val="single" w:sz="4" w:space="0" w:color="44546A" w:themeColor="text2"/>
            </w:tcBorders>
            <w:vAlign w:val="center"/>
          </w:tcPr>
          <w:p w14:paraId="326D1816" w14:textId="77777777" w:rsidR="00803371" w:rsidRPr="008D7731" w:rsidRDefault="00803371" w:rsidP="009002D4">
            <w:pPr>
              <w:spacing w:after="0" w:line="240" w:lineRule="auto"/>
              <w:rPr>
                <w:rFonts w:ascii="GothamMedium" w:hAnsi="GothamMedium"/>
                <w:b/>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964" w:type="dxa"/>
            <w:tcBorders>
              <w:top w:val="single" w:sz="4" w:space="0" w:color="44546A" w:themeColor="text2"/>
              <w:left w:val="single" w:sz="4" w:space="0" w:color="44546A" w:themeColor="text2"/>
              <w:bottom w:val="nil"/>
              <w:right w:val="single" w:sz="4" w:space="0" w:color="44546A" w:themeColor="text2"/>
            </w:tcBorders>
            <w:vAlign w:val="center"/>
          </w:tcPr>
          <w:p w14:paraId="1E41D18C"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2,80</w:t>
            </w:r>
          </w:p>
        </w:tc>
        <w:tc>
          <w:tcPr>
            <w:tcW w:w="964" w:type="dxa"/>
            <w:tcBorders>
              <w:top w:val="single" w:sz="4" w:space="0" w:color="44546A" w:themeColor="text2"/>
              <w:left w:val="single" w:sz="4" w:space="0" w:color="44546A" w:themeColor="text2"/>
              <w:bottom w:val="nil"/>
              <w:right w:val="single" w:sz="4" w:space="0" w:color="44546A" w:themeColor="text2"/>
            </w:tcBorders>
            <w:vAlign w:val="center"/>
          </w:tcPr>
          <w:p w14:paraId="5E109B42"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3,05</w:t>
            </w:r>
          </w:p>
        </w:tc>
        <w:tc>
          <w:tcPr>
            <w:tcW w:w="964" w:type="dxa"/>
            <w:tcBorders>
              <w:top w:val="single" w:sz="4" w:space="0" w:color="44546A" w:themeColor="text2"/>
              <w:left w:val="single" w:sz="4" w:space="0" w:color="44546A" w:themeColor="text2"/>
              <w:bottom w:val="nil"/>
              <w:right w:val="single" w:sz="4" w:space="0" w:color="44546A" w:themeColor="text2"/>
            </w:tcBorders>
            <w:vAlign w:val="center"/>
          </w:tcPr>
          <w:p w14:paraId="3E21240B"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3,30</w:t>
            </w:r>
          </w:p>
        </w:tc>
        <w:tc>
          <w:tcPr>
            <w:tcW w:w="964" w:type="dxa"/>
            <w:tcBorders>
              <w:top w:val="single" w:sz="4" w:space="0" w:color="44546A" w:themeColor="text2"/>
              <w:left w:val="single" w:sz="4" w:space="0" w:color="44546A" w:themeColor="text2"/>
              <w:bottom w:val="nil"/>
              <w:right w:val="single" w:sz="4" w:space="0" w:color="44546A" w:themeColor="text2"/>
            </w:tcBorders>
            <w:vAlign w:val="center"/>
          </w:tcPr>
          <w:p w14:paraId="18709782"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3,50</w:t>
            </w:r>
          </w:p>
        </w:tc>
        <w:tc>
          <w:tcPr>
            <w:tcW w:w="964" w:type="dxa"/>
            <w:tcBorders>
              <w:top w:val="single" w:sz="4" w:space="0" w:color="44546A" w:themeColor="text2"/>
              <w:left w:val="single" w:sz="4" w:space="0" w:color="44546A" w:themeColor="text2"/>
              <w:bottom w:val="nil"/>
              <w:right w:val="single" w:sz="4" w:space="0" w:color="44546A" w:themeColor="text2"/>
            </w:tcBorders>
            <w:vAlign w:val="center"/>
          </w:tcPr>
          <w:p w14:paraId="32712414"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3,75</w:t>
            </w:r>
          </w:p>
        </w:tc>
        <w:tc>
          <w:tcPr>
            <w:tcW w:w="964" w:type="dxa"/>
            <w:tcBorders>
              <w:top w:val="single" w:sz="4" w:space="0" w:color="44546A" w:themeColor="text2"/>
              <w:left w:val="single" w:sz="4" w:space="0" w:color="44546A" w:themeColor="text2"/>
              <w:bottom w:val="nil"/>
              <w:right w:val="nil"/>
            </w:tcBorders>
            <w:vAlign w:val="center"/>
          </w:tcPr>
          <w:p w14:paraId="3981E28A" w14:textId="77777777" w:rsidR="00803371" w:rsidRPr="006B66F7" w:rsidRDefault="00803371" w:rsidP="009002D4">
            <w:pPr>
              <w:spacing w:after="0" w:line="240" w:lineRule="auto"/>
              <w:jc w:val="center"/>
              <w:rPr>
                <w:rFonts w:asciiTheme="majorHAnsi" w:hAnsiTheme="majorHAnsi"/>
                <w:sz w:val="18"/>
                <w:szCs w:val="18"/>
              </w:rPr>
            </w:pPr>
            <w:r>
              <w:rPr>
                <w:rFonts w:asciiTheme="majorHAnsi" w:hAnsiTheme="majorHAnsi"/>
                <w:sz w:val="18"/>
                <w:szCs w:val="18"/>
              </w:rPr>
              <w:t>4,00</w:t>
            </w:r>
          </w:p>
        </w:tc>
        <w:tc>
          <w:tcPr>
            <w:tcW w:w="964" w:type="dxa"/>
            <w:tcBorders>
              <w:top w:val="nil"/>
              <w:left w:val="nil"/>
              <w:bottom w:val="nil"/>
            </w:tcBorders>
            <w:vAlign w:val="center"/>
          </w:tcPr>
          <w:p w14:paraId="46DCA8B7" w14:textId="77777777" w:rsidR="00803371" w:rsidRPr="006B66F7" w:rsidRDefault="00803371" w:rsidP="009002D4">
            <w:pPr>
              <w:spacing w:after="0" w:line="240" w:lineRule="auto"/>
              <w:jc w:val="center"/>
              <w:rPr>
                <w:rFonts w:asciiTheme="majorHAnsi" w:hAnsiTheme="majorHAnsi"/>
                <w:sz w:val="18"/>
                <w:szCs w:val="18"/>
              </w:rPr>
            </w:pPr>
          </w:p>
        </w:tc>
      </w:tr>
    </w:tbl>
    <w:p w14:paraId="33FB6E73" w14:textId="77777777" w:rsidR="00752E54" w:rsidRPr="00752E54" w:rsidRDefault="00752E54" w:rsidP="00752E54">
      <w:pPr>
        <w:rPr>
          <w:highlight w:val="yellow"/>
          <w:lang w:eastAsia="nl-BE"/>
        </w:rPr>
      </w:pPr>
    </w:p>
    <w:sectPr w:rsidR="00752E54" w:rsidRPr="00752E54" w:rsidSect="00410CE7">
      <w:footerReference w:type="default" r:id="rId16"/>
      <w:footerReference w:type="first" r:id="rId17"/>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586A4" w14:textId="77777777" w:rsidR="0063118A" w:rsidRDefault="0063118A" w:rsidP="00E5674E">
      <w:pPr>
        <w:spacing w:after="0" w:line="240" w:lineRule="auto"/>
      </w:pPr>
      <w:r>
        <w:separator/>
      </w:r>
    </w:p>
  </w:endnote>
  <w:endnote w:type="continuationSeparator" w:id="0">
    <w:p w14:paraId="7FDD7FFD" w14:textId="77777777" w:rsidR="0063118A" w:rsidRDefault="0063118A"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Calibri"/>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The Sans"/>
    <w:panose1 w:val="00000000000000000000"/>
    <w:charset w:val="00"/>
    <w:family w:val="swiss"/>
    <w:notTrueType/>
    <w:pitch w:val="default"/>
    <w:sig w:usb0="00000003" w:usb1="00000000" w:usb2="00000000" w:usb3="00000000" w:csb0="00000001" w:csb1="00000000"/>
  </w:font>
  <w:font w:name="Gotham Light">
    <w:panose1 w:val="00000000000000000000"/>
    <w:charset w:val="00"/>
    <w:family w:val="modern"/>
    <w:notTrueType/>
    <w:pitch w:val="variable"/>
    <w:sig w:usb0="A10000FF" w:usb1="40000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3CA749B1"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DE3CB3">
            <w:rPr>
              <w:noProof/>
            </w:rPr>
            <w:t>12/08/2025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3B29795A"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DE3CB3">
            <w:rPr>
              <w:rFonts w:ascii="Gotham Rounded Book" w:hAnsi="Gotham Rounded Book"/>
              <w:noProof/>
            </w:rPr>
            <w:t>12/08/2025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A6EB5" w14:textId="77777777" w:rsidR="0063118A" w:rsidRDefault="0063118A" w:rsidP="00E5674E">
      <w:pPr>
        <w:spacing w:after="0" w:line="240" w:lineRule="auto"/>
      </w:pPr>
      <w:r>
        <w:separator/>
      </w:r>
    </w:p>
  </w:footnote>
  <w:footnote w:type="continuationSeparator" w:id="0">
    <w:p w14:paraId="2B4DC0C9" w14:textId="77777777" w:rsidR="0063118A" w:rsidRDefault="0063118A"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BFD61E8"/>
    <w:multiLevelType w:val="hybridMultilevel"/>
    <w:tmpl w:val="8C6ED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4"/>
  </w:num>
  <w:num w:numId="4" w16cid:durableId="973873787">
    <w:abstractNumId w:val="3"/>
  </w:num>
  <w:num w:numId="5" w16cid:durableId="5644118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02FE5"/>
    <w:rsid w:val="0001066D"/>
    <w:rsid w:val="0002648D"/>
    <w:rsid w:val="00027429"/>
    <w:rsid w:val="0003236E"/>
    <w:rsid w:val="00037280"/>
    <w:rsid w:val="00066E19"/>
    <w:rsid w:val="0007388A"/>
    <w:rsid w:val="00085850"/>
    <w:rsid w:val="000F7309"/>
    <w:rsid w:val="0014051E"/>
    <w:rsid w:val="002301F6"/>
    <w:rsid w:val="00233D90"/>
    <w:rsid w:val="00260753"/>
    <w:rsid w:val="00277B8D"/>
    <w:rsid w:val="00286B57"/>
    <w:rsid w:val="002A4C54"/>
    <w:rsid w:val="002B147C"/>
    <w:rsid w:val="003009E0"/>
    <w:rsid w:val="00306F8C"/>
    <w:rsid w:val="00313A38"/>
    <w:rsid w:val="00364DE6"/>
    <w:rsid w:val="00365CC5"/>
    <w:rsid w:val="00383EEC"/>
    <w:rsid w:val="003A5D23"/>
    <w:rsid w:val="003D3A2F"/>
    <w:rsid w:val="00465161"/>
    <w:rsid w:val="00472E19"/>
    <w:rsid w:val="004A65AB"/>
    <w:rsid w:val="004C223C"/>
    <w:rsid w:val="004C6B5A"/>
    <w:rsid w:val="004E1FC5"/>
    <w:rsid w:val="00556BB8"/>
    <w:rsid w:val="00562906"/>
    <w:rsid w:val="00575373"/>
    <w:rsid w:val="005A266F"/>
    <w:rsid w:val="005B201D"/>
    <w:rsid w:val="005F45C8"/>
    <w:rsid w:val="00623375"/>
    <w:rsid w:val="0063118A"/>
    <w:rsid w:val="00670D78"/>
    <w:rsid w:val="0067202C"/>
    <w:rsid w:val="006A7C4F"/>
    <w:rsid w:val="006B25AE"/>
    <w:rsid w:val="006C7C98"/>
    <w:rsid w:val="006F3916"/>
    <w:rsid w:val="00752E54"/>
    <w:rsid w:val="00756779"/>
    <w:rsid w:val="00772CEF"/>
    <w:rsid w:val="007842D4"/>
    <w:rsid w:val="007C1B98"/>
    <w:rsid w:val="007D3041"/>
    <w:rsid w:val="007E0FB6"/>
    <w:rsid w:val="007E7F9D"/>
    <w:rsid w:val="007F12B7"/>
    <w:rsid w:val="00803371"/>
    <w:rsid w:val="00806939"/>
    <w:rsid w:val="00817868"/>
    <w:rsid w:val="00833C7C"/>
    <w:rsid w:val="008C713D"/>
    <w:rsid w:val="008D735B"/>
    <w:rsid w:val="00930EF8"/>
    <w:rsid w:val="009801A4"/>
    <w:rsid w:val="009877EB"/>
    <w:rsid w:val="009B557C"/>
    <w:rsid w:val="009D4FDB"/>
    <w:rsid w:val="009E34D6"/>
    <w:rsid w:val="009E3F5A"/>
    <w:rsid w:val="009F1DEA"/>
    <w:rsid w:val="00A1560A"/>
    <w:rsid w:val="00A36111"/>
    <w:rsid w:val="00A7124B"/>
    <w:rsid w:val="00A71957"/>
    <w:rsid w:val="00A8485E"/>
    <w:rsid w:val="00A92BF9"/>
    <w:rsid w:val="00A94BF7"/>
    <w:rsid w:val="00A96256"/>
    <w:rsid w:val="00AB4351"/>
    <w:rsid w:val="00AC360F"/>
    <w:rsid w:val="00AD7A92"/>
    <w:rsid w:val="00AE50EB"/>
    <w:rsid w:val="00B01F64"/>
    <w:rsid w:val="00B075CE"/>
    <w:rsid w:val="00B36BE3"/>
    <w:rsid w:val="00B7086A"/>
    <w:rsid w:val="00B750F6"/>
    <w:rsid w:val="00B82025"/>
    <w:rsid w:val="00B84718"/>
    <w:rsid w:val="00C01353"/>
    <w:rsid w:val="00C23FDD"/>
    <w:rsid w:val="00C63968"/>
    <w:rsid w:val="00CD7F38"/>
    <w:rsid w:val="00CE24E3"/>
    <w:rsid w:val="00CE7AA3"/>
    <w:rsid w:val="00CF0798"/>
    <w:rsid w:val="00CF7EBB"/>
    <w:rsid w:val="00D0510A"/>
    <w:rsid w:val="00D21A6D"/>
    <w:rsid w:val="00D26070"/>
    <w:rsid w:val="00D90DDA"/>
    <w:rsid w:val="00DA23D4"/>
    <w:rsid w:val="00DB5F0A"/>
    <w:rsid w:val="00DD6C4E"/>
    <w:rsid w:val="00DE3CB3"/>
    <w:rsid w:val="00E15FDA"/>
    <w:rsid w:val="00E452A3"/>
    <w:rsid w:val="00E5674E"/>
    <w:rsid w:val="00E62131"/>
    <w:rsid w:val="00E65892"/>
    <w:rsid w:val="00EA6620"/>
    <w:rsid w:val="00EB0346"/>
    <w:rsid w:val="00EC2384"/>
    <w:rsid w:val="00EC6D92"/>
    <w:rsid w:val="00ED705A"/>
    <w:rsid w:val="00F46592"/>
    <w:rsid w:val="00F66626"/>
    <w:rsid w:val="00F9121B"/>
    <w:rsid w:val="00F94F4D"/>
    <w:rsid w:val="00FA75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0323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4051E"/>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rsid w:val="0014051E"/>
    <w:rPr>
      <w:rFonts w:asciiTheme="majorHAnsi" w:eastAsiaTheme="majorEastAsia" w:hAnsiTheme="majorHAnsi" w:cstheme="majorBidi"/>
      <w:color w:val="4472C4" w:themeColor="accent1"/>
    </w:rPr>
  </w:style>
  <w:style w:type="character" w:customStyle="1" w:styleId="Titre1Car">
    <w:name w:val="Titre 1 Car"/>
    <w:basedOn w:val="Policepardfaut"/>
    <w:link w:val="Titre1"/>
    <w:uiPriority w:val="9"/>
    <w:rsid w:val="0003236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5.emf"/><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eate a new document." ma:contentTypeScope="" ma:versionID="6bee55ae4c567cca84a5e2f8a1867520">
  <xsd:schema xmlns:xsd="http://www.w3.org/2001/XMLSchema" xmlns:xs="http://www.w3.org/2001/XMLSchema" xmlns:p="http://schemas.microsoft.com/office/2006/metadata/properties" xmlns:ns2="a7ec8a97-2d36-45b6-aeae-5436e469a382" targetNamespace="http://schemas.microsoft.com/office/2006/metadata/properties" ma:root="true" ma:fieldsID="14880484ce448774a2c263e84a18cad6"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2.xml><?xml version="1.0" encoding="utf-8"?>
<ds:datastoreItem xmlns:ds="http://schemas.openxmlformats.org/officeDocument/2006/customXml" ds:itemID="{312BE4D5-F7E5-4397-9947-526A493EC1E9}">
  <ds:schemaRefs>
    <ds:schemaRef ds:uri="a7ec8a97-2d36-45b6-aeae-5436e469a382"/>
    <ds:schemaRef ds:uri="http://purl.org/dc/dcmitype/"/>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www.w3.org/XML/1998/namespace"/>
    <ds:schemaRef ds:uri="http://schemas.microsoft.com/office/infopath/2007/PartnerControls"/>
  </ds:schemaRefs>
</ds:datastoreItem>
</file>

<file path=customXml/itemProps3.xml><?xml version="1.0" encoding="utf-8"?>
<ds:datastoreItem xmlns:ds="http://schemas.openxmlformats.org/officeDocument/2006/customXml" ds:itemID="{FFEA6EB6-D74F-4032-BF45-F6A9468E01EF}"/>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35</TotalTime>
  <Pages>2</Pages>
  <Words>341</Words>
  <Characters>1880</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Le Fresne, Anthony</cp:lastModifiedBy>
  <cp:revision>31</cp:revision>
  <dcterms:created xsi:type="dcterms:W3CDTF">2024-01-17T16:11:00Z</dcterms:created>
  <dcterms:modified xsi:type="dcterms:W3CDTF">2025-08-12T10:17:00Z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y fmtid="{D5CDD505-2E9C-101B-9397-08002B2CF9AE}" pid="11" name="docLang">
    <vt:lpwstr>fr</vt:lpwstr>
  </property>
</Properties>
</file>